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82D" w:rsidRPr="00C8482D" w:rsidRDefault="00C8482D" w:rsidP="00C8482D">
      <w:pPr>
        <w:spacing w:after="200" w:line="276" w:lineRule="auto"/>
        <w:rPr>
          <w:rFonts w:eastAsia="Calibri"/>
          <w:bCs/>
          <w:szCs w:val="28"/>
        </w:rPr>
      </w:pPr>
      <w:r w:rsidRPr="00C8482D">
        <w:rPr>
          <w:rFonts w:eastAsia="Calibri"/>
          <w:bCs/>
          <w:noProof/>
          <w:szCs w:val="28"/>
          <w:lang w:eastAsia="ru-RU"/>
        </w:rPr>
        <w:drawing>
          <wp:anchor distT="0" distB="0" distL="114300" distR="114300" simplePos="0" relativeHeight="251659264" behindDoc="0" locked="0" layoutInCell="1" allowOverlap="1" wp14:anchorId="26127FD0" wp14:editId="2EBE044A">
            <wp:simplePos x="0" y="0"/>
            <wp:positionH relativeFrom="column">
              <wp:posOffset>2524125</wp:posOffset>
            </wp:positionH>
            <wp:positionV relativeFrom="paragraph">
              <wp:posOffset>128905</wp:posOffset>
            </wp:positionV>
            <wp:extent cx="699770" cy="795020"/>
            <wp:effectExtent l="0" t="0" r="5080" b="5080"/>
            <wp:wrapTight wrapText="bothSides">
              <wp:wrapPolygon edited="0">
                <wp:start x="8820" y="0"/>
                <wp:lineTo x="5880" y="1035"/>
                <wp:lineTo x="1176" y="6728"/>
                <wp:lineTo x="0" y="16562"/>
                <wp:lineTo x="0" y="20185"/>
                <wp:lineTo x="1176" y="21220"/>
                <wp:lineTo x="19405" y="21220"/>
                <wp:lineTo x="21169" y="21220"/>
                <wp:lineTo x="21169" y="16562"/>
                <wp:lineTo x="20581" y="6728"/>
                <wp:lineTo x="15289" y="1035"/>
                <wp:lineTo x="12348" y="0"/>
                <wp:lineTo x="8820" y="0"/>
              </wp:wrapPolygon>
            </wp:wrapTight>
            <wp:docPr id="2" name="Рисунок 2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A:\Герб Смол. области-3.gif"/>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699770" cy="795020"/>
                    </a:xfrm>
                    <a:prstGeom prst="rect">
                      <a:avLst/>
                    </a:prstGeom>
                    <a:noFill/>
                  </pic:spPr>
                </pic:pic>
              </a:graphicData>
            </a:graphic>
            <wp14:sizeRelH relativeFrom="page">
              <wp14:pctWidth>0</wp14:pctWidth>
            </wp14:sizeRelH>
            <wp14:sizeRelV relativeFrom="page">
              <wp14:pctHeight>0</wp14:pctHeight>
            </wp14:sizeRelV>
          </wp:anchor>
        </w:drawing>
      </w:r>
      <w:r w:rsidR="00F00CF6">
        <w:rPr>
          <w:rFonts w:eastAsia="Calibri"/>
          <w:bCs/>
          <w:szCs w:val="28"/>
        </w:rPr>
        <w:t>ПРОЕКТ</w:t>
      </w:r>
      <w:bookmarkStart w:id="0" w:name="_GoBack"/>
      <w:bookmarkEnd w:id="0"/>
    </w:p>
    <w:p w:rsidR="00C8482D" w:rsidRPr="00C8482D" w:rsidRDefault="00C8482D" w:rsidP="00C8482D">
      <w:pPr>
        <w:spacing w:after="200" w:line="276" w:lineRule="auto"/>
        <w:rPr>
          <w:rFonts w:eastAsia="Calibri"/>
          <w:bCs/>
          <w:szCs w:val="28"/>
        </w:rPr>
      </w:pPr>
    </w:p>
    <w:p w:rsidR="00C8482D" w:rsidRPr="00C8482D" w:rsidRDefault="00C8482D" w:rsidP="00C8482D">
      <w:pPr>
        <w:autoSpaceDE w:val="0"/>
        <w:autoSpaceDN w:val="0"/>
        <w:adjustRightInd w:val="0"/>
        <w:spacing w:after="0" w:line="240" w:lineRule="auto"/>
        <w:jc w:val="center"/>
        <w:rPr>
          <w:rFonts w:eastAsia="Times New Roman"/>
          <w:b/>
          <w:szCs w:val="28"/>
          <w:lang w:eastAsia="ru-RU"/>
        </w:rPr>
      </w:pPr>
    </w:p>
    <w:p w:rsidR="00C8482D" w:rsidRPr="00C8482D" w:rsidRDefault="00C8482D" w:rsidP="00C8482D">
      <w:pPr>
        <w:spacing w:after="0" w:line="240" w:lineRule="auto"/>
        <w:rPr>
          <w:rFonts w:eastAsia="Times New Roman"/>
          <w:szCs w:val="28"/>
          <w:lang w:eastAsia="ru-RU"/>
        </w:rPr>
      </w:pPr>
    </w:p>
    <w:p w:rsidR="00C8482D" w:rsidRPr="00C8482D" w:rsidRDefault="00C8482D" w:rsidP="00C8482D">
      <w:pPr>
        <w:autoSpaceDE w:val="0"/>
        <w:autoSpaceDN w:val="0"/>
        <w:adjustRightInd w:val="0"/>
        <w:spacing w:after="0" w:line="240" w:lineRule="auto"/>
        <w:jc w:val="center"/>
        <w:rPr>
          <w:rFonts w:eastAsia="Times New Roman"/>
          <w:b/>
          <w:szCs w:val="28"/>
          <w:lang w:eastAsia="ru-RU"/>
        </w:rPr>
      </w:pPr>
      <w:r w:rsidRPr="00C8482D">
        <w:rPr>
          <w:rFonts w:eastAsia="Times New Roman"/>
          <w:b/>
          <w:szCs w:val="28"/>
          <w:lang w:eastAsia="ru-RU"/>
        </w:rPr>
        <w:t>АДМИНИСТРАЦИЯ ТУМАНОВСКОГО СЕЛЬСКОГО ПОСЕЛЕНИЯ</w:t>
      </w:r>
    </w:p>
    <w:p w:rsidR="00C8482D" w:rsidRPr="00C8482D" w:rsidRDefault="00C8482D" w:rsidP="00C8482D">
      <w:pPr>
        <w:autoSpaceDE w:val="0"/>
        <w:autoSpaceDN w:val="0"/>
        <w:adjustRightInd w:val="0"/>
        <w:spacing w:after="0" w:line="240" w:lineRule="auto"/>
        <w:jc w:val="center"/>
        <w:rPr>
          <w:rFonts w:eastAsia="Times New Roman"/>
          <w:b/>
          <w:szCs w:val="28"/>
          <w:lang w:eastAsia="ru-RU"/>
        </w:rPr>
      </w:pPr>
      <w:r w:rsidRPr="00C8482D">
        <w:rPr>
          <w:rFonts w:eastAsia="Times New Roman"/>
          <w:b/>
          <w:szCs w:val="28"/>
          <w:lang w:eastAsia="ru-RU"/>
        </w:rPr>
        <w:t xml:space="preserve"> ВЯЗЕМСКОГО РАЙОНА СМОЛЕНСКОЙ ОБЛАСТИ</w:t>
      </w:r>
    </w:p>
    <w:p w:rsidR="00C8482D" w:rsidRPr="00C8482D" w:rsidRDefault="00C8482D" w:rsidP="00C8482D">
      <w:pPr>
        <w:spacing w:after="0" w:line="240" w:lineRule="auto"/>
        <w:rPr>
          <w:rFonts w:eastAsia="Times New Roman"/>
          <w:bCs/>
          <w:szCs w:val="28"/>
          <w:lang w:eastAsia="ru-RU"/>
        </w:rPr>
      </w:pPr>
    </w:p>
    <w:p w:rsidR="00C8482D" w:rsidRPr="00C8482D" w:rsidRDefault="00C8482D" w:rsidP="00C8482D">
      <w:pPr>
        <w:keepNext/>
        <w:spacing w:after="0" w:line="240" w:lineRule="auto"/>
        <w:jc w:val="center"/>
        <w:outlineLvl w:val="2"/>
        <w:rPr>
          <w:rFonts w:eastAsia="Times New Roman"/>
          <w:b/>
          <w:szCs w:val="28"/>
          <w:lang w:eastAsia="ru-RU"/>
        </w:rPr>
      </w:pPr>
      <w:r w:rsidRPr="00C8482D">
        <w:rPr>
          <w:rFonts w:eastAsia="Times New Roman"/>
          <w:b/>
          <w:szCs w:val="28"/>
          <w:lang w:eastAsia="ru-RU"/>
        </w:rPr>
        <w:t xml:space="preserve"> ПОСТАНОВЛЕНИЕ</w:t>
      </w:r>
    </w:p>
    <w:p w:rsidR="00C8482D" w:rsidRPr="00C8482D" w:rsidRDefault="00C8482D" w:rsidP="00C8482D">
      <w:pPr>
        <w:spacing w:after="0" w:line="240" w:lineRule="auto"/>
        <w:rPr>
          <w:rFonts w:eastAsia="Times New Roman"/>
          <w:bCs/>
          <w:szCs w:val="28"/>
          <w:lang w:eastAsia="ru-RU"/>
        </w:rPr>
      </w:pPr>
    </w:p>
    <w:p w:rsidR="00C8482D" w:rsidRPr="00C8482D" w:rsidRDefault="00C8482D" w:rsidP="00C8482D">
      <w:pPr>
        <w:spacing w:after="0" w:line="240" w:lineRule="auto"/>
        <w:rPr>
          <w:rFonts w:eastAsia="Times New Roman"/>
          <w:bCs/>
          <w:szCs w:val="28"/>
          <w:lang w:eastAsia="ru-RU"/>
        </w:rPr>
      </w:pPr>
    </w:p>
    <w:p w:rsidR="00C8482D" w:rsidRPr="00C8482D" w:rsidRDefault="00C8482D" w:rsidP="00C8482D">
      <w:pPr>
        <w:autoSpaceDE w:val="0"/>
        <w:autoSpaceDN w:val="0"/>
        <w:adjustRightInd w:val="0"/>
        <w:spacing w:after="0" w:line="240" w:lineRule="auto"/>
        <w:rPr>
          <w:rFonts w:eastAsia="Times New Roman"/>
          <w:szCs w:val="28"/>
          <w:lang w:eastAsia="ru-RU"/>
        </w:rPr>
      </w:pPr>
      <w:r w:rsidRPr="00C8482D">
        <w:rPr>
          <w:rFonts w:eastAsia="Times New Roman"/>
          <w:szCs w:val="28"/>
          <w:lang w:eastAsia="ru-RU"/>
        </w:rPr>
        <w:t>от   ___________2018</w:t>
      </w:r>
      <w:r w:rsidR="00B370DC">
        <w:rPr>
          <w:rFonts w:eastAsia="Times New Roman"/>
          <w:szCs w:val="28"/>
          <w:lang w:eastAsia="ru-RU"/>
        </w:rPr>
        <w:t xml:space="preserve">  </w:t>
      </w:r>
      <w:r w:rsidRPr="00C8482D">
        <w:rPr>
          <w:rFonts w:eastAsia="Times New Roman"/>
          <w:szCs w:val="28"/>
          <w:lang w:eastAsia="ru-RU"/>
        </w:rPr>
        <w:t xml:space="preserve"> №</w:t>
      </w:r>
      <w:r w:rsidR="00B370DC">
        <w:rPr>
          <w:rFonts w:eastAsia="Times New Roman"/>
          <w:szCs w:val="28"/>
          <w:lang w:eastAsia="ru-RU"/>
        </w:rPr>
        <w:t>_____</w:t>
      </w:r>
    </w:p>
    <w:p w:rsidR="00C8482D" w:rsidRDefault="00C8482D" w:rsidP="00C8482D">
      <w:pPr>
        <w:autoSpaceDE w:val="0"/>
        <w:autoSpaceDN w:val="0"/>
        <w:adjustRightInd w:val="0"/>
        <w:spacing w:after="0" w:line="240" w:lineRule="auto"/>
        <w:rPr>
          <w:rFonts w:eastAsia="Times New Roman"/>
          <w:szCs w:val="28"/>
          <w:lang w:eastAsia="ru-RU"/>
        </w:rPr>
      </w:pPr>
      <w:r w:rsidRPr="00C8482D">
        <w:rPr>
          <w:rFonts w:eastAsia="Times New Roman"/>
          <w:szCs w:val="28"/>
          <w:lang w:eastAsia="ru-RU"/>
        </w:rPr>
        <w:t xml:space="preserve">   село Туманово</w:t>
      </w:r>
    </w:p>
    <w:p w:rsidR="00C8482D" w:rsidRPr="00C8482D" w:rsidRDefault="00C8482D" w:rsidP="00C8482D">
      <w:pPr>
        <w:autoSpaceDE w:val="0"/>
        <w:autoSpaceDN w:val="0"/>
        <w:adjustRightInd w:val="0"/>
        <w:spacing w:after="0" w:line="240" w:lineRule="auto"/>
        <w:rPr>
          <w:rFonts w:eastAsia="Times New Roman"/>
          <w:szCs w:val="28"/>
          <w:lang w:eastAsia="ru-RU"/>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3"/>
      </w:tblGrid>
      <w:tr w:rsidR="00C8482D" w:rsidRPr="00C8482D" w:rsidTr="00C8482D">
        <w:trPr>
          <w:trHeight w:val="1390"/>
        </w:trPr>
        <w:tc>
          <w:tcPr>
            <w:tcW w:w="3783" w:type="dxa"/>
            <w:vAlign w:val="center"/>
            <w:hideMark/>
          </w:tcPr>
          <w:p w:rsidR="00C8482D" w:rsidRPr="00C8482D" w:rsidRDefault="00C8482D" w:rsidP="00C8482D">
            <w:pPr>
              <w:ind w:left="37"/>
              <w:jc w:val="both"/>
              <w:rPr>
                <w:rFonts w:ascii="Times New Roman" w:eastAsia="Times New Roman" w:hAnsi="Times New Roman"/>
                <w:sz w:val="28"/>
                <w:szCs w:val="28"/>
                <w:lang w:eastAsia="ru-RU"/>
              </w:rPr>
            </w:pPr>
            <w:r w:rsidRPr="00C8482D">
              <w:rPr>
                <w:rFonts w:ascii="Times New Roman" w:eastAsia="Times New Roman" w:hAnsi="Times New Roman"/>
                <w:sz w:val="28"/>
                <w:szCs w:val="28"/>
                <w:lang w:eastAsia="ru-RU"/>
              </w:rPr>
              <w:t>Об утверждении Положения о  порядке ведения реестра и учета  муниципального имущества  Тумановского сельского  поселения Вяземского района Смоленской области</w:t>
            </w:r>
          </w:p>
        </w:tc>
      </w:tr>
    </w:tbl>
    <w:p w:rsidR="00C8482D" w:rsidRPr="00C8482D" w:rsidRDefault="00C8482D" w:rsidP="00C8482D">
      <w:pPr>
        <w:spacing w:after="0" w:line="240" w:lineRule="auto"/>
        <w:ind w:left="720"/>
        <w:jc w:val="both"/>
        <w:rPr>
          <w:rFonts w:eastAsia="Times New Roman"/>
          <w:szCs w:val="28"/>
          <w:lang w:eastAsia="ru-RU"/>
        </w:rPr>
      </w:pPr>
      <w:r w:rsidRPr="00C8482D">
        <w:rPr>
          <w:rFonts w:eastAsia="Times New Roman"/>
          <w:szCs w:val="28"/>
          <w:lang w:eastAsia="ru-RU"/>
        </w:rPr>
        <w:t xml:space="preserve">       </w:t>
      </w:r>
    </w:p>
    <w:p w:rsidR="00C8482D" w:rsidRPr="00C8482D" w:rsidRDefault="00C8482D" w:rsidP="00C8482D">
      <w:pPr>
        <w:spacing w:after="0" w:line="240" w:lineRule="auto"/>
        <w:ind w:left="720"/>
        <w:jc w:val="both"/>
        <w:rPr>
          <w:rFonts w:eastAsia="Times New Roman"/>
          <w:szCs w:val="28"/>
          <w:lang w:eastAsia="ru-RU"/>
        </w:rPr>
      </w:pPr>
    </w:p>
    <w:p w:rsidR="00C8482D" w:rsidRDefault="00C8482D" w:rsidP="00C8482D">
      <w:pPr>
        <w:spacing w:after="0" w:line="240" w:lineRule="auto"/>
        <w:ind w:firstLine="696"/>
        <w:jc w:val="both"/>
        <w:rPr>
          <w:rFonts w:eastAsia="Times New Roman"/>
          <w:szCs w:val="28"/>
          <w:lang w:eastAsia="ru-RU"/>
        </w:rPr>
      </w:pPr>
      <w:r w:rsidRPr="00C8482D">
        <w:rPr>
          <w:rFonts w:eastAsia="Times New Roman"/>
          <w:szCs w:val="28"/>
          <w:lang w:eastAsia="ru-RU"/>
        </w:rPr>
        <w:t>В соответствии с Федеральным законом от 06.10.2003 г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30.08.2011г № 424 «Об утверждении порядка ведения органами местного самоуправления реестров муниципального имущества», Решением Совета депутатов Тумановского сельского поселения Вяземского района Смоленской области от 05.09.2006 г № 27 «О Порядке управления и распоряжения муниципальной собственностью Муниципального образования Тумановского сельского поселения Вяземского района Смоленской области», в целях организации учета муниципального имущества в соответствии с законодательством Российской Федерации, а также совершенствования механизмов управления и распоряжения этим имуществом  Администрация Тумановского сельского поселения Вяземского района Смоленской области</w:t>
      </w:r>
    </w:p>
    <w:p w:rsidR="00C8482D" w:rsidRPr="00C8482D" w:rsidRDefault="00C8482D" w:rsidP="00C8482D">
      <w:pPr>
        <w:spacing w:after="0" w:line="240" w:lineRule="auto"/>
        <w:ind w:firstLine="696"/>
        <w:jc w:val="both"/>
        <w:rPr>
          <w:rFonts w:eastAsia="Times New Roman"/>
          <w:szCs w:val="28"/>
          <w:lang w:eastAsia="ru-RU"/>
        </w:rPr>
      </w:pPr>
    </w:p>
    <w:p w:rsidR="00C8482D" w:rsidRDefault="00C8482D" w:rsidP="00C8482D">
      <w:pPr>
        <w:spacing w:after="0" w:line="240" w:lineRule="auto"/>
        <w:ind w:firstLine="720"/>
        <w:rPr>
          <w:rFonts w:eastAsia="Times New Roman"/>
          <w:szCs w:val="28"/>
          <w:lang w:eastAsia="ru-RU"/>
        </w:rPr>
      </w:pPr>
      <w:r>
        <w:rPr>
          <w:rFonts w:eastAsia="Times New Roman"/>
          <w:szCs w:val="28"/>
          <w:lang w:eastAsia="ru-RU"/>
        </w:rPr>
        <w:t xml:space="preserve">Администрация Тумановского сельского поселения Вяземского района Смоленской области </w:t>
      </w:r>
      <w:r w:rsidRPr="00C8482D">
        <w:rPr>
          <w:rFonts w:eastAsia="Times New Roman"/>
          <w:b/>
          <w:szCs w:val="28"/>
          <w:lang w:eastAsia="ru-RU"/>
        </w:rPr>
        <w:t>постановляет</w:t>
      </w:r>
      <w:r>
        <w:rPr>
          <w:rFonts w:eastAsia="Times New Roman"/>
          <w:szCs w:val="28"/>
          <w:lang w:eastAsia="ru-RU"/>
        </w:rPr>
        <w:t>:</w:t>
      </w:r>
    </w:p>
    <w:p w:rsidR="00C8482D" w:rsidRPr="00C8482D" w:rsidRDefault="00C8482D" w:rsidP="00C8482D">
      <w:pPr>
        <w:spacing w:after="0" w:line="240" w:lineRule="auto"/>
        <w:ind w:firstLine="720"/>
        <w:rPr>
          <w:rFonts w:eastAsia="Times New Roman"/>
          <w:szCs w:val="28"/>
          <w:lang w:eastAsia="ru-RU"/>
        </w:rPr>
      </w:pPr>
    </w:p>
    <w:p w:rsidR="00C8482D" w:rsidRPr="00C8482D" w:rsidRDefault="00C8482D" w:rsidP="00C8482D">
      <w:pPr>
        <w:spacing w:after="0" w:line="240" w:lineRule="auto"/>
        <w:ind w:firstLine="567"/>
        <w:jc w:val="both"/>
        <w:rPr>
          <w:rFonts w:eastAsia="Times New Roman"/>
          <w:szCs w:val="28"/>
          <w:lang w:eastAsia="ru-RU"/>
        </w:rPr>
      </w:pPr>
      <w:r w:rsidRPr="00C8482D">
        <w:rPr>
          <w:rFonts w:eastAsia="Times New Roman"/>
          <w:szCs w:val="28"/>
          <w:lang w:eastAsia="ru-RU"/>
        </w:rPr>
        <w:t>1.Утвердить прилагаемую форму Реестра муниципального имущества Тумановского сельского поселения Вяземского района Смоленской области (Приложение 1)</w:t>
      </w:r>
      <w:r>
        <w:rPr>
          <w:rFonts w:eastAsia="Times New Roman"/>
          <w:szCs w:val="28"/>
          <w:lang w:eastAsia="ru-RU"/>
        </w:rPr>
        <w:t>.</w:t>
      </w:r>
    </w:p>
    <w:p w:rsidR="00C8482D" w:rsidRPr="00C8482D" w:rsidRDefault="00C8482D" w:rsidP="00C8482D">
      <w:pPr>
        <w:spacing w:after="0" w:line="240" w:lineRule="auto"/>
        <w:ind w:firstLine="567"/>
        <w:jc w:val="both"/>
        <w:rPr>
          <w:rFonts w:eastAsia="Times New Roman"/>
          <w:szCs w:val="28"/>
          <w:lang w:eastAsia="ru-RU"/>
        </w:rPr>
      </w:pPr>
      <w:r w:rsidRPr="00C8482D">
        <w:rPr>
          <w:rFonts w:eastAsia="Times New Roman"/>
          <w:szCs w:val="28"/>
          <w:lang w:eastAsia="ru-RU"/>
        </w:rPr>
        <w:lastRenderedPageBreak/>
        <w:t>2. Утвердить прилагаемое Положение о порядке ведения реестра и учета муниципального имущества Тумановского сельского поселения Вяземского района Смоленской области (Приложение 2).</w:t>
      </w:r>
    </w:p>
    <w:p w:rsidR="00C8482D" w:rsidRPr="00C8482D" w:rsidRDefault="00C8482D" w:rsidP="00C8482D">
      <w:pPr>
        <w:spacing w:after="0" w:line="240" w:lineRule="auto"/>
        <w:ind w:firstLine="709"/>
        <w:jc w:val="both"/>
        <w:rPr>
          <w:rFonts w:eastAsia="Times New Roman"/>
          <w:szCs w:val="28"/>
          <w:lang w:eastAsia="ru-RU"/>
        </w:rPr>
      </w:pPr>
      <w:r>
        <w:rPr>
          <w:rFonts w:eastAsia="Times New Roman"/>
          <w:szCs w:val="28"/>
          <w:lang w:eastAsia="ru-RU"/>
        </w:rPr>
        <w:t>3</w:t>
      </w:r>
      <w:r w:rsidRPr="00C8482D">
        <w:rPr>
          <w:rFonts w:eastAsia="Times New Roman"/>
          <w:szCs w:val="28"/>
          <w:lang w:eastAsia="ru-RU"/>
        </w:rPr>
        <w:t>. Обнародовать и разместить настоящее постановление на официальном сайте Администрации Тумановского сельского поселения Вяземского района Смоленской области</w:t>
      </w:r>
      <w:r>
        <w:rPr>
          <w:rFonts w:eastAsia="Times New Roman"/>
          <w:szCs w:val="28"/>
          <w:lang w:eastAsia="ru-RU"/>
        </w:rPr>
        <w:t>.</w:t>
      </w:r>
    </w:p>
    <w:p w:rsidR="00C8482D" w:rsidRPr="00C8482D" w:rsidRDefault="00C8482D" w:rsidP="00C8482D">
      <w:pPr>
        <w:spacing w:after="0" w:line="240" w:lineRule="auto"/>
        <w:ind w:left="708" w:firstLine="1"/>
        <w:jc w:val="both"/>
        <w:rPr>
          <w:rFonts w:eastAsia="Times New Roman"/>
          <w:szCs w:val="28"/>
          <w:lang w:eastAsia="ru-RU"/>
        </w:rPr>
      </w:pPr>
      <w:r>
        <w:rPr>
          <w:rFonts w:eastAsia="Times New Roman"/>
          <w:szCs w:val="28"/>
          <w:lang w:eastAsia="ru-RU"/>
        </w:rPr>
        <w:t>4</w:t>
      </w:r>
      <w:r w:rsidRPr="00C8482D">
        <w:rPr>
          <w:rFonts w:eastAsia="Times New Roman"/>
          <w:szCs w:val="28"/>
          <w:lang w:eastAsia="ru-RU"/>
        </w:rPr>
        <w:t>. Контроль за исполнением данного постановления оставляю за собой.</w:t>
      </w:r>
    </w:p>
    <w:p w:rsidR="00C8482D" w:rsidRPr="00C8482D" w:rsidRDefault="00C8482D" w:rsidP="00C8482D">
      <w:pPr>
        <w:spacing w:after="0" w:line="240" w:lineRule="auto"/>
        <w:ind w:left="720"/>
        <w:jc w:val="both"/>
        <w:rPr>
          <w:rFonts w:eastAsia="Times New Roman"/>
          <w:szCs w:val="28"/>
          <w:lang w:eastAsia="ru-RU"/>
        </w:rPr>
      </w:pPr>
      <w:r w:rsidRPr="00C8482D">
        <w:rPr>
          <w:rFonts w:eastAsia="Times New Roman"/>
          <w:szCs w:val="28"/>
          <w:lang w:eastAsia="ru-RU"/>
        </w:rPr>
        <w:t> </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xml:space="preserve">Глава муниципального образования </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xml:space="preserve">Тумановского сельского поселения </w:t>
      </w:r>
    </w:p>
    <w:p w:rsidR="00C8482D" w:rsidRPr="00C8482D" w:rsidRDefault="00C8482D" w:rsidP="00C8482D">
      <w:pPr>
        <w:spacing w:after="0" w:line="240" w:lineRule="auto"/>
        <w:rPr>
          <w:rFonts w:eastAsia="Times New Roman"/>
          <w:szCs w:val="28"/>
          <w:lang w:eastAsia="ru-RU"/>
        </w:rPr>
      </w:pPr>
      <w:r w:rsidRPr="00C8482D">
        <w:rPr>
          <w:rFonts w:eastAsia="Times New Roman"/>
          <w:szCs w:val="28"/>
          <w:lang w:eastAsia="ru-RU"/>
        </w:rPr>
        <w:t xml:space="preserve">Вяземского района Смоленской области                        </w:t>
      </w:r>
      <w:r w:rsidR="002E2BF6">
        <w:rPr>
          <w:rFonts w:eastAsia="Times New Roman"/>
          <w:szCs w:val="28"/>
          <w:lang w:eastAsia="ru-RU"/>
        </w:rPr>
        <w:t xml:space="preserve">    </w:t>
      </w:r>
      <w:r w:rsidRPr="00C8482D">
        <w:rPr>
          <w:rFonts w:eastAsia="Times New Roman"/>
          <w:szCs w:val="28"/>
          <w:lang w:eastAsia="ru-RU"/>
        </w:rPr>
        <w:t xml:space="preserve">                 </w:t>
      </w:r>
      <w:r w:rsidRPr="00C8482D">
        <w:rPr>
          <w:rFonts w:eastAsia="Times New Roman"/>
          <w:b/>
          <w:szCs w:val="28"/>
          <w:lang w:eastAsia="ru-RU"/>
        </w:rPr>
        <w:t>М.Г. Гущина</w:t>
      </w:r>
    </w:p>
    <w:p w:rsidR="00C8482D" w:rsidRPr="00C8482D" w:rsidRDefault="00C8482D" w:rsidP="00C8482D">
      <w:pPr>
        <w:spacing w:after="0" w:line="240" w:lineRule="auto"/>
        <w:ind w:left="720"/>
        <w:rPr>
          <w:rFonts w:eastAsia="Times New Roman"/>
          <w:szCs w:val="28"/>
          <w:lang w:eastAsia="ru-RU"/>
        </w:rPr>
      </w:pPr>
      <w:r w:rsidRPr="00C8482D">
        <w:rPr>
          <w:rFonts w:eastAsia="Times New Roman"/>
          <w:szCs w:val="28"/>
          <w:lang w:eastAsia="ru-RU"/>
        </w:rPr>
        <w:t> </w:t>
      </w:r>
    </w:p>
    <w:p w:rsidR="00C8482D" w:rsidRPr="00C8482D" w:rsidRDefault="00C8482D" w:rsidP="00906E35">
      <w:pPr>
        <w:spacing w:after="0" w:line="240" w:lineRule="auto"/>
        <w:ind w:left="720"/>
        <w:jc w:val="right"/>
        <w:rPr>
          <w:rFonts w:eastAsia="Times New Roman"/>
          <w:szCs w:val="28"/>
          <w:lang w:eastAsia="ru-RU"/>
        </w:rPr>
        <w:sectPr w:rsidR="00C8482D" w:rsidRPr="00C8482D" w:rsidSect="00C8482D">
          <w:pgSz w:w="11906" w:h="16838"/>
          <w:pgMar w:top="1134" w:right="851" w:bottom="1134" w:left="1134" w:header="720" w:footer="720" w:gutter="0"/>
          <w:cols w:space="720"/>
          <w:docGrid w:linePitch="381"/>
        </w:sectPr>
      </w:pPr>
      <w:r w:rsidRPr="00C8482D">
        <w:rPr>
          <w:rFonts w:eastAsia="Times New Roman"/>
          <w:szCs w:val="28"/>
          <w:lang w:eastAsia="ru-RU"/>
        </w:rPr>
        <w:t> </w:t>
      </w:r>
    </w:p>
    <w:p w:rsidR="00C8482D" w:rsidRPr="00C8482D" w:rsidRDefault="00C8482D" w:rsidP="00906E35">
      <w:pPr>
        <w:spacing w:after="0" w:line="240" w:lineRule="auto"/>
        <w:rPr>
          <w:rFonts w:eastAsia="Times New Roman"/>
          <w:szCs w:val="28"/>
          <w:lang w:eastAsia="ru-RU"/>
        </w:rPr>
      </w:pPr>
      <w:r w:rsidRPr="00C8482D">
        <w:rPr>
          <w:rFonts w:eastAsia="Calibri"/>
          <w:szCs w:val="28"/>
          <w:lang w:eastAsia="ja-JP"/>
        </w:rPr>
        <w:lastRenderedPageBreak/>
        <w:t xml:space="preserve">                                                      </w:t>
      </w:r>
      <w:r w:rsidR="00906E35">
        <w:rPr>
          <w:rFonts w:eastAsia="Calibri"/>
          <w:szCs w:val="28"/>
          <w:lang w:eastAsia="ja-JP"/>
        </w:rPr>
        <w:t xml:space="preserve">                               </w:t>
      </w:r>
    </w:p>
    <w:tbl>
      <w:tblPr>
        <w:tblStyle w:val="1"/>
        <w:tblW w:w="0" w:type="auto"/>
        <w:tblInd w:w="10740" w:type="dxa"/>
        <w:tblLook w:val="04A0" w:firstRow="1" w:lastRow="0" w:firstColumn="1" w:lastColumn="0" w:noHBand="0" w:noVBand="1"/>
      </w:tblPr>
      <w:tblGrid>
        <w:gridCol w:w="3543"/>
      </w:tblGrid>
      <w:tr w:rsidR="00C8482D" w:rsidRPr="00C8482D" w:rsidTr="00C8482D">
        <w:tc>
          <w:tcPr>
            <w:tcW w:w="3543" w:type="dxa"/>
            <w:tcBorders>
              <w:top w:val="nil"/>
              <w:left w:val="nil"/>
              <w:bottom w:val="nil"/>
              <w:right w:val="nil"/>
            </w:tcBorders>
            <w:hideMark/>
          </w:tcPr>
          <w:p w:rsidR="00C8482D" w:rsidRPr="00C8482D" w:rsidRDefault="00C8482D" w:rsidP="00C8482D">
            <w:pPr>
              <w:rPr>
                <w:rFonts w:ascii="Times New Roman" w:eastAsia="Times New Roman" w:hAnsi="Times New Roman"/>
                <w:sz w:val="28"/>
                <w:szCs w:val="28"/>
                <w:lang w:eastAsia="ru-RU"/>
              </w:rPr>
            </w:pPr>
            <w:proofErr w:type="gramStart"/>
            <w:r w:rsidRPr="00C8482D">
              <w:rPr>
                <w:rFonts w:ascii="Times New Roman" w:eastAsia="Times New Roman" w:hAnsi="Times New Roman"/>
                <w:sz w:val="28"/>
                <w:szCs w:val="28"/>
                <w:lang w:eastAsia="ru-RU"/>
              </w:rPr>
              <w:t>Приложение  1</w:t>
            </w:r>
            <w:proofErr w:type="gramEnd"/>
          </w:p>
          <w:p w:rsidR="00C8482D" w:rsidRPr="00C8482D" w:rsidRDefault="00C8482D" w:rsidP="00C8482D">
            <w:pPr>
              <w:rPr>
                <w:rFonts w:ascii="Times New Roman" w:eastAsia="Times New Roman" w:hAnsi="Times New Roman"/>
                <w:sz w:val="28"/>
                <w:szCs w:val="28"/>
                <w:lang w:eastAsia="ru-RU"/>
              </w:rPr>
            </w:pPr>
            <w:proofErr w:type="gramStart"/>
            <w:r w:rsidRPr="00C8482D">
              <w:rPr>
                <w:rFonts w:ascii="Times New Roman" w:eastAsia="Times New Roman" w:hAnsi="Times New Roman"/>
                <w:sz w:val="28"/>
                <w:szCs w:val="28"/>
                <w:lang w:eastAsia="ru-RU"/>
              </w:rPr>
              <w:t>К  Постановлению</w:t>
            </w:r>
            <w:proofErr w:type="gramEnd"/>
            <w:r w:rsidRPr="00C8482D">
              <w:rPr>
                <w:rFonts w:ascii="Times New Roman" w:eastAsia="Times New Roman" w:hAnsi="Times New Roman"/>
                <w:sz w:val="28"/>
                <w:szCs w:val="28"/>
                <w:lang w:eastAsia="ru-RU"/>
              </w:rPr>
              <w:t xml:space="preserve">  Администрации Тумановского сельского поселения Вяземского района Смоленской области</w:t>
            </w:r>
          </w:p>
          <w:p w:rsidR="00C8482D" w:rsidRPr="00C8482D" w:rsidRDefault="00C8482D" w:rsidP="00C8482D">
            <w:pPr>
              <w:rPr>
                <w:rFonts w:ascii="Times New Roman" w:eastAsia="Times New Roman" w:hAnsi="Times New Roman"/>
                <w:sz w:val="28"/>
                <w:szCs w:val="28"/>
                <w:lang w:eastAsia="ru-RU"/>
              </w:rPr>
            </w:pPr>
            <w:r w:rsidRPr="00C8482D">
              <w:rPr>
                <w:rFonts w:ascii="Times New Roman" w:eastAsia="Times New Roman" w:hAnsi="Times New Roman"/>
                <w:sz w:val="28"/>
                <w:szCs w:val="28"/>
                <w:lang w:eastAsia="ru-RU"/>
              </w:rPr>
              <w:t>от _______2018</w:t>
            </w:r>
            <w:r w:rsidR="00906E35">
              <w:rPr>
                <w:rFonts w:ascii="Times New Roman" w:eastAsia="Times New Roman" w:hAnsi="Times New Roman"/>
                <w:sz w:val="28"/>
                <w:szCs w:val="28"/>
                <w:lang w:eastAsia="ru-RU"/>
              </w:rPr>
              <w:t xml:space="preserve"> </w:t>
            </w:r>
            <w:r w:rsidRPr="00C8482D">
              <w:rPr>
                <w:rFonts w:ascii="Times New Roman" w:eastAsia="Times New Roman" w:hAnsi="Times New Roman"/>
                <w:sz w:val="28"/>
                <w:szCs w:val="28"/>
                <w:lang w:eastAsia="ru-RU"/>
              </w:rPr>
              <w:t xml:space="preserve"> №</w:t>
            </w:r>
            <w:r w:rsidR="005209F9">
              <w:rPr>
                <w:rFonts w:ascii="Times New Roman" w:eastAsia="Times New Roman" w:hAnsi="Times New Roman"/>
                <w:sz w:val="28"/>
                <w:szCs w:val="28"/>
                <w:lang w:eastAsia="ru-RU"/>
              </w:rPr>
              <w:t>_____</w:t>
            </w:r>
          </w:p>
        </w:tc>
      </w:tr>
    </w:tbl>
    <w:p w:rsidR="00C8482D" w:rsidRPr="00C8482D" w:rsidRDefault="00C8482D" w:rsidP="00C8482D">
      <w:pPr>
        <w:spacing w:after="0" w:line="240" w:lineRule="auto"/>
        <w:ind w:left="720"/>
        <w:jc w:val="right"/>
        <w:rPr>
          <w:rFonts w:eastAsia="Times New Roman"/>
          <w:b/>
          <w:bCs/>
          <w:szCs w:val="28"/>
          <w:lang w:eastAsia="ru-RU"/>
        </w:rPr>
      </w:pPr>
    </w:p>
    <w:p w:rsidR="00C8482D" w:rsidRPr="00C8482D" w:rsidRDefault="00C8482D" w:rsidP="00C8482D">
      <w:pPr>
        <w:spacing w:after="0" w:line="240" w:lineRule="auto"/>
        <w:ind w:left="720"/>
        <w:jc w:val="center"/>
        <w:rPr>
          <w:rFonts w:eastAsia="Times New Roman"/>
          <w:b/>
          <w:bCs/>
          <w:szCs w:val="28"/>
          <w:lang w:eastAsia="ru-RU"/>
        </w:rPr>
      </w:pPr>
    </w:p>
    <w:p w:rsidR="00C8482D" w:rsidRPr="00C8482D" w:rsidRDefault="00C8482D" w:rsidP="00C8482D">
      <w:pPr>
        <w:tabs>
          <w:tab w:val="left" w:pos="5190"/>
          <w:tab w:val="left" w:pos="8364"/>
        </w:tabs>
        <w:spacing w:after="0" w:line="240" w:lineRule="auto"/>
        <w:ind w:right="1560" w:firstLine="142"/>
        <w:jc w:val="center"/>
        <w:rPr>
          <w:rFonts w:eastAsia="Calibri"/>
          <w:b/>
          <w:szCs w:val="28"/>
          <w:lang w:eastAsia="ja-JP"/>
        </w:rPr>
      </w:pPr>
      <w:r w:rsidRPr="00C8482D">
        <w:rPr>
          <w:rFonts w:eastAsia="Calibri"/>
          <w:b/>
          <w:szCs w:val="28"/>
          <w:lang w:eastAsia="ja-JP"/>
        </w:rPr>
        <w:t>РЕЕСТР</w:t>
      </w:r>
    </w:p>
    <w:p w:rsidR="00C8482D" w:rsidRPr="00C8482D" w:rsidRDefault="00C8482D" w:rsidP="00C8482D">
      <w:pPr>
        <w:tabs>
          <w:tab w:val="left" w:pos="6015"/>
        </w:tabs>
        <w:spacing w:after="0" w:line="240" w:lineRule="auto"/>
        <w:jc w:val="center"/>
        <w:rPr>
          <w:rFonts w:eastAsia="Calibri"/>
          <w:b/>
          <w:szCs w:val="28"/>
          <w:lang w:eastAsia="ja-JP"/>
        </w:rPr>
      </w:pPr>
      <w:r w:rsidRPr="00C8482D">
        <w:rPr>
          <w:rFonts w:eastAsia="Calibri"/>
          <w:b/>
          <w:szCs w:val="28"/>
          <w:lang w:eastAsia="ja-JP"/>
        </w:rPr>
        <w:t xml:space="preserve">муниципального имущества </w:t>
      </w:r>
      <w:proofErr w:type="gramStart"/>
      <w:r w:rsidRPr="00C8482D">
        <w:rPr>
          <w:rFonts w:eastAsia="Calibri"/>
          <w:b/>
          <w:szCs w:val="28"/>
          <w:lang w:eastAsia="ja-JP"/>
        </w:rPr>
        <w:t>Тумановского  сельского</w:t>
      </w:r>
      <w:proofErr w:type="gramEnd"/>
      <w:r w:rsidRPr="00C8482D">
        <w:rPr>
          <w:rFonts w:eastAsia="Calibri"/>
          <w:b/>
          <w:szCs w:val="28"/>
          <w:lang w:eastAsia="ja-JP"/>
        </w:rPr>
        <w:t xml:space="preserve"> поселения </w:t>
      </w:r>
    </w:p>
    <w:p w:rsidR="00C8482D" w:rsidRPr="00C8482D" w:rsidRDefault="00C8482D" w:rsidP="00C8482D">
      <w:pPr>
        <w:tabs>
          <w:tab w:val="left" w:pos="6015"/>
        </w:tabs>
        <w:spacing w:after="0" w:line="240" w:lineRule="auto"/>
        <w:jc w:val="center"/>
        <w:rPr>
          <w:rFonts w:eastAsia="Calibri"/>
          <w:b/>
          <w:szCs w:val="28"/>
          <w:lang w:eastAsia="ja-JP"/>
        </w:rPr>
      </w:pPr>
      <w:proofErr w:type="gramStart"/>
      <w:r w:rsidRPr="00C8482D">
        <w:rPr>
          <w:rFonts w:eastAsia="Calibri"/>
          <w:b/>
          <w:szCs w:val="28"/>
          <w:lang w:eastAsia="ja-JP"/>
        </w:rPr>
        <w:t>Вяземского  района</w:t>
      </w:r>
      <w:proofErr w:type="gramEnd"/>
      <w:r w:rsidRPr="00C8482D">
        <w:rPr>
          <w:rFonts w:eastAsia="Calibri"/>
          <w:b/>
          <w:szCs w:val="28"/>
          <w:lang w:eastAsia="ja-JP"/>
        </w:rPr>
        <w:t xml:space="preserve"> Смоленской области</w:t>
      </w:r>
    </w:p>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r w:rsidRPr="00C8482D">
        <w:rPr>
          <w:rFonts w:eastAsia="Calibri"/>
          <w:szCs w:val="28"/>
          <w:lang w:eastAsia="ru-RU"/>
        </w:rPr>
        <w:t>по состоянию на "___" _______________20___г</w:t>
      </w:r>
    </w:p>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Cs w:val="28"/>
          <w:lang w:eastAsia="ru-RU"/>
        </w:rPr>
      </w:pPr>
      <w:r w:rsidRPr="00C8482D">
        <w:rPr>
          <w:rFonts w:eastAsia="Calibri"/>
          <w:b/>
          <w:szCs w:val="28"/>
          <w:lang w:eastAsia="ru-RU"/>
        </w:rPr>
        <w:t>Раздел 1. Недвижимое имущество</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851"/>
        <w:gridCol w:w="963"/>
        <w:gridCol w:w="1273"/>
        <w:gridCol w:w="1591"/>
        <w:gridCol w:w="1134"/>
        <w:gridCol w:w="1131"/>
        <w:gridCol w:w="902"/>
        <w:gridCol w:w="1537"/>
        <w:gridCol w:w="1794"/>
        <w:gridCol w:w="1134"/>
        <w:gridCol w:w="2149"/>
      </w:tblGrid>
      <w:tr w:rsidR="00C8482D" w:rsidRPr="00C8482D" w:rsidTr="00AE5365">
        <w:trPr>
          <w:cantSplit/>
          <w:trHeight w:val="3576"/>
        </w:trPr>
        <w:tc>
          <w:tcPr>
            <w:tcW w:w="562"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C8482D">
              <w:rPr>
                <w:rFonts w:eastAsia="Calibri"/>
                <w:b/>
                <w:sz w:val="24"/>
                <w:lang w:eastAsia="ru-RU"/>
              </w:rPr>
              <w:t>Реестровый номер</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C8482D">
              <w:rPr>
                <w:rFonts w:eastAsia="Calibri"/>
                <w:b/>
                <w:sz w:val="24"/>
                <w:lang w:eastAsia="ru-RU"/>
              </w:rPr>
              <w:t>Наименование недвижимого имущества</w:t>
            </w:r>
          </w:p>
        </w:tc>
        <w:tc>
          <w:tcPr>
            <w:tcW w:w="963"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C8482D">
              <w:rPr>
                <w:rFonts w:eastAsia="Calibri"/>
                <w:b/>
                <w:color w:val="000000"/>
                <w:sz w:val="24"/>
              </w:rPr>
              <w:t>Адрес (местоположение) недвижимого имущества</w:t>
            </w:r>
          </w:p>
        </w:tc>
        <w:tc>
          <w:tcPr>
            <w:tcW w:w="1273"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C8482D">
              <w:rPr>
                <w:rFonts w:eastAsia="Calibri"/>
                <w:b/>
                <w:color w:val="000000"/>
                <w:sz w:val="24"/>
              </w:rPr>
              <w:t>Кадастровый номер муниципального недвижимого имущества</w:t>
            </w:r>
          </w:p>
        </w:tc>
        <w:tc>
          <w:tcPr>
            <w:tcW w:w="1591"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C8482D">
              <w:rPr>
                <w:rFonts w:eastAsia="Calibri"/>
                <w:b/>
                <w:color w:val="000000"/>
                <w:sz w:val="24"/>
              </w:rPr>
              <w:t>Площадь, протяженность и (или) иные параметры, характеризующие физические свойства недвижимого имущества</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C8482D">
              <w:rPr>
                <w:rFonts w:eastAsia="Calibri"/>
                <w:b/>
                <w:color w:val="000000"/>
                <w:sz w:val="24"/>
              </w:rPr>
              <w:t xml:space="preserve">Балансовая стоимость недвижимого имущества и </w:t>
            </w:r>
          </w:p>
        </w:tc>
        <w:tc>
          <w:tcPr>
            <w:tcW w:w="1131"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color w:val="000000"/>
                <w:sz w:val="24"/>
              </w:rPr>
            </w:pPr>
            <w:r w:rsidRPr="00C8482D">
              <w:rPr>
                <w:rFonts w:eastAsia="Calibri"/>
                <w:b/>
                <w:color w:val="000000"/>
                <w:sz w:val="24"/>
              </w:rPr>
              <w:t>Начисленная  амортизация (износ), руб.</w:t>
            </w:r>
          </w:p>
        </w:tc>
        <w:tc>
          <w:tcPr>
            <w:tcW w:w="902"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C8482D">
              <w:rPr>
                <w:rFonts w:eastAsia="Calibri"/>
                <w:b/>
                <w:color w:val="000000"/>
                <w:sz w:val="24"/>
              </w:rPr>
              <w:t>кадастровой стоимости недвижимого имущества</w:t>
            </w:r>
          </w:p>
        </w:tc>
        <w:tc>
          <w:tcPr>
            <w:tcW w:w="1537"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C8482D">
              <w:rPr>
                <w:rFonts w:eastAsia="Calibri"/>
                <w:b/>
                <w:color w:val="000000"/>
                <w:sz w:val="24"/>
              </w:rPr>
              <w:t>Даты возникновения и прекращения права муниципальной собственности на недвижимое имущество</w:t>
            </w:r>
          </w:p>
        </w:tc>
        <w:tc>
          <w:tcPr>
            <w:tcW w:w="1794"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C8482D">
              <w:rPr>
                <w:rFonts w:eastAsia="Calibri"/>
                <w:b/>
                <w:color w:val="000000"/>
                <w:sz w:val="24"/>
              </w:rPr>
              <w:t>Реквизиты документов - оснований возникновения (прекращения) права муниципальной собственности на недвижимое имущество</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C8482D">
              <w:rPr>
                <w:rFonts w:eastAsia="Calibri"/>
                <w:b/>
                <w:color w:val="000000"/>
                <w:sz w:val="24"/>
              </w:rPr>
              <w:t>Сведения о правообладателе муниципального недвижимого имущества</w:t>
            </w:r>
          </w:p>
        </w:tc>
        <w:tc>
          <w:tcPr>
            <w:tcW w:w="2149"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C8482D">
              <w:rPr>
                <w:rFonts w:eastAsia="Calibri"/>
                <w:b/>
                <w:color w:val="000000"/>
                <w:sz w:val="24"/>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r>
      <w:tr w:rsidR="00C8482D" w:rsidRPr="00C8482D" w:rsidTr="00AE5365">
        <w:tc>
          <w:tcPr>
            <w:tcW w:w="15021" w:type="dxa"/>
            <w:gridSpan w:val="12"/>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b/>
                <w:szCs w:val="28"/>
                <w:lang w:eastAsia="ru-RU"/>
              </w:rPr>
            </w:pPr>
            <w:proofErr w:type="gramStart"/>
            <w:r w:rsidRPr="00C8482D">
              <w:rPr>
                <w:rFonts w:eastAsia="Calibri"/>
                <w:b/>
                <w:szCs w:val="28"/>
                <w:lang w:eastAsia="ru-RU"/>
              </w:rPr>
              <w:t xml:space="preserve">Подраздел </w:t>
            </w:r>
            <w:r w:rsidRPr="00C8482D">
              <w:rPr>
                <w:rFonts w:eastAsia="Calibri"/>
                <w:b/>
                <w:szCs w:val="28"/>
                <w:lang w:val="en-US" w:eastAsia="ru-RU"/>
              </w:rPr>
              <w:t xml:space="preserve"> </w:t>
            </w:r>
            <w:r w:rsidRPr="00C8482D">
              <w:rPr>
                <w:rFonts w:eastAsia="Calibri"/>
                <w:b/>
                <w:szCs w:val="28"/>
                <w:lang w:eastAsia="ru-RU"/>
              </w:rPr>
              <w:t>1</w:t>
            </w:r>
            <w:proofErr w:type="gramEnd"/>
            <w:r w:rsidRPr="00C8482D">
              <w:rPr>
                <w:rFonts w:eastAsia="Calibri"/>
                <w:b/>
                <w:szCs w:val="28"/>
                <w:lang w:val="en-US" w:eastAsia="ru-RU"/>
              </w:rPr>
              <w:t>.</w:t>
            </w:r>
            <w:r w:rsidRPr="00C8482D">
              <w:rPr>
                <w:rFonts w:eastAsia="Calibri"/>
                <w:b/>
                <w:szCs w:val="28"/>
                <w:lang w:eastAsia="ru-RU"/>
              </w:rPr>
              <w:t xml:space="preserve">  Жилые здания, помещения</w:t>
            </w:r>
          </w:p>
        </w:tc>
      </w:tr>
      <w:tr w:rsidR="00C8482D" w:rsidRPr="00C8482D" w:rsidTr="00AE5365">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6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9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0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3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9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14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AE5365">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6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9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0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3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9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14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AE5365">
        <w:tc>
          <w:tcPr>
            <w:tcW w:w="15021" w:type="dxa"/>
            <w:gridSpan w:val="12"/>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r w:rsidRPr="00C8482D">
              <w:rPr>
                <w:rFonts w:eastAsia="Calibri"/>
                <w:b/>
                <w:szCs w:val="28"/>
                <w:lang w:eastAsia="ru-RU"/>
              </w:rPr>
              <w:t>Подраздел  2. Нежилые здания, строения, помещения</w:t>
            </w:r>
          </w:p>
        </w:tc>
      </w:tr>
      <w:tr w:rsidR="00C8482D" w:rsidRPr="00C8482D" w:rsidTr="00AE5365">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6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9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0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3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9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14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AE5365">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6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9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0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3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9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14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AE5365">
        <w:tc>
          <w:tcPr>
            <w:tcW w:w="15021" w:type="dxa"/>
            <w:gridSpan w:val="12"/>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r w:rsidRPr="00C8482D">
              <w:rPr>
                <w:rFonts w:eastAsia="Calibri"/>
                <w:b/>
                <w:szCs w:val="28"/>
                <w:lang w:eastAsia="ru-RU"/>
              </w:rPr>
              <w:t>Подраздел  3. Объекты и сооружения инженерной инфраструктуры</w:t>
            </w:r>
          </w:p>
        </w:tc>
      </w:tr>
      <w:tr w:rsidR="00C8482D" w:rsidRPr="00C8482D" w:rsidTr="00AE5365">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6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9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0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3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9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14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AE5365">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6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9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0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3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9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14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AE5365">
        <w:tc>
          <w:tcPr>
            <w:tcW w:w="15021" w:type="dxa"/>
            <w:gridSpan w:val="12"/>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r w:rsidRPr="00C8482D">
              <w:rPr>
                <w:rFonts w:eastAsia="Calibri"/>
                <w:b/>
                <w:szCs w:val="28"/>
                <w:lang w:eastAsia="ru-RU"/>
              </w:rPr>
              <w:t>Подраздел  4. Земельные участки</w:t>
            </w:r>
          </w:p>
        </w:tc>
      </w:tr>
      <w:tr w:rsidR="00C8482D" w:rsidRPr="00C8482D" w:rsidTr="00AE5365">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6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9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0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3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9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14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AE5365">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6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9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0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3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9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14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AE5365">
        <w:trPr>
          <w:trHeight w:val="70"/>
        </w:trPr>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6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9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0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3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9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14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bl>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p w:rsidR="005209F9" w:rsidRDefault="005209F9"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Cs w:val="28"/>
          <w:lang w:eastAsia="ru-RU"/>
        </w:rPr>
      </w:pPr>
    </w:p>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Cs w:val="28"/>
          <w:lang w:eastAsia="ru-RU"/>
        </w:rPr>
      </w:pPr>
      <w:r w:rsidRPr="00C8482D">
        <w:rPr>
          <w:rFonts w:eastAsia="Calibri"/>
          <w:b/>
          <w:szCs w:val="28"/>
          <w:lang w:eastAsia="ru-RU"/>
        </w:rPr>
        <w:t>Раздел 2. Движимое имущество</w:t>
      </w:r>
    </w:p>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Cs w:val="28"/>
          <w:lang w:eastAsia="ru-RU"/>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709"/>
        <w:gridCol w:w="1134"/>
        <w:gridCol w:w="1273"/>
        <w:gridCol w:w="1272"/>
        <w:gridCol w:w="1004"/>
        <w:gridCol w:w="1985"/>
        <w:gridCol w:w="1417"/>
        <w:gridCol w:w="1696"/>
        <w:gridCol w:w="598"/>
        <w:gridCol w:w="1273"/>
        <w:gridCol w:w="1814"/>
      </w:tblGrid>
      <w:tr w:rsidR="00C8482D" w:rsidRPr="00C8482D" w:rsidTr="005209F9">
        <w:trPr>
          <w:cantSplit/>
          <w:trHeight w:val="3771"/>
        </w:trPr>
        <w:tc>
          <w:tcPr>
            <w:tcW w:w="562"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0"/>
                <w:szCs w:val="20"/>
                <w:lang w:eastAsia="ru-RU"/>
              </w:rPr>
            </w:pPr>
            <w:r w:rsidRPr="00C8482D">
              <w:rPr>
                <w:rFonts w:eastAsia="Calibri"/>
                <w:b/>
                <w:color w:val="000000"/>
                <w:sz w:val="20"/>
                <w:szCs w:val="20"/>
              </w:rPr>
              <w:t>Реестровый номер</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0"/>
                <w:szCs w:val="20"/>
                <w:lang w:eastAsia="ru-RU"/>
              </w:rPr>
            </w:pPr>
            <w:r w:rsidRPr="00C8482D">
              <w:rPr>
                <w:rFonts w:eastAsia="Calibri"/>
                <w:b/>
                <w:color w:val="000000"/>
                <w:sz w:val="20"/>
                <w:szCs w:val="20"/>
              </w:rPr>
              <w:t>Наименование движимого имущества</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0"/>
                <w:szCs w:val="20"/>
                <w:lang w:eastAsia="ru-RU"/>
              </w:rPr>
            </w:pPr>
            <w:r w:rsidRPr="00C8482D">
              <w:rPr>
                <w:rFonts w:eastAsia="Calibri"/>
                <w:b/>
                <w:color w:val="000000"/>
                <w:sz w:val="20"/>
                <w:szCs w:val="20"/>
              </w:rPr>
              <w:t>Сведения о балансовой стоимости движимого имущества и начисленной амортизации (износе)</w:t>
            </w:r>
          </w:p>
        </w:tc>
        <w:tc>
          <w:tcPr>
            <w:tcW w:w="1273"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0"/>
                <w:szCs w:val="20"/>
                <w:lang w:eastAsia="ru-RU"/>
              </w:rPr>
            </w:pPr>
            <w:r w:rsidRPr="00C8482D">
              <w:rPr>
                <w:rFonts w:eastAsia="Calibri"/>
                <w:b/>
                <w:color w:val="000000"/>
                <w:sz w:val="20"/>
                <w:szCs w:val="20"/>
              </w:rPr>
              <w:t>Даты возникновения и прекращения права муниципальной собственности на движимое имущество</w:t>
            </w:r>
          </w:p>
        </w:tc>
        <w:tc>
          <w:tcPr>
            <w:tcW w:w="1272"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0"/>
                <w:szCs w:val="20"/>
                <w:lang w:eastAsia="ru-RU"/>
              </w:rPr>
            </w:pPr>
            <w:r w:rsidRPr="00C8482D">
              <w:rPr>
                <w:rFonts w:eastAsia="Calibri"/>
                <w:b/>
                <w:color w:val="000000"/>
                <w:sz w:val="20"/>
                <w:szCs w:val="20"/>
              </w:rPr>
              <w:t>Реквизиты документов - оснований возникновения (прекращения) права муниципальной собственности на движимое имущество</w:t>
            </w:r>
          </w:p>
        </w:tc>
        <w:tc>
          <w:tcPr>
            <w:tcW w:w="1004"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0"/>
                <w:szCs w:val="20"/>
                <w:lang w:eastAsia="ru-RU"/>
              </w:rPr>
            </w:pPr>
            <w:r w:rsidRPr="00C8482D">
              <w:rPr>
                <w:rFonts w:eastAsia="Calibri"/>
                <w:b/>
                <w:color w:val="000000"/>
                <w:sz w:val="20"/>
                <w:szCs w:val="20"/>
              </w:rPr>
              <w:t>Сведения о правообладателе муниципального движимого имущества</w:t>
            </w:r>
          </w:p>
        </w:tc>
        <w:tc>
          <w:tcPr>
            <w:tcW w:w="1985"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color w:val="000000"/>
                <w:sz w:val="20"/>
                <w:szCs w:val="20"/>
              </w:rPr>
            </w:pPr>
            <w:r w:rsidRPr="00C8482D">
              <w:rPr>
                <w:rFonts w:eastAsia="Calibri"/>
                <w:b/>
                <w:color w:val="000000"/>
                <w:sz w:val="20"/>
                <w:szCs w:val="20"/>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1417"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0"/>
                <w:szCs w:val="20"/>
                <w:lang w:eastAsia="ru-RU"/>
              </w:rPr>
            </w:pPr>
            <w:r w:rsidRPr="00C8482D">
              <w:rPr>
                <w:rFonts w:eastAsia="Calibri"/>
                <w:b/>
                <w:color w:val="000000"/>
                <w:sz w:val="20"/>
                <w:szCs w:val="20"/>
              </w:rPr>
              <w:t>Наименование акционерного общества-эмитента, его основной государственный  регистрационный  номер</w:t>
            </w:r>
          </w:p>
        </w:tc>
        <w:tc>
          <w:tcPr>
            <w:tcW w:w="1696"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0"/>
                <w:szCs w:val="20"/>
                <w:lang w:eastAsia="ru-RU"/>
              </w:rPr>
            </w:pPr>
            <w:r w:rsidRPr="00C8482D">
              <w:rPr>
                <w:rFonts w:eastAsia="Calibri"/>
                <w:b/>
                <w:color w:val="000000"/>
                <w:sz w:val="20"/>
                <w:szCs w:val="20"/>
              </w:rPr>
              <w:t>Количество акций, выпущенных акционерным обществом (с указанием количества привилегированных акций), и размер доли в уставном капитале образованию, в процентах</w:t>
            </w:r>
          </w:p>
        </w:tc>
        <w:tc>
          <w:tcPr>
            <w:tcW w:w="598"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0"/>
                <w:szCs w:val="20"/>
                <w:lang w:eastAsia="ru-RU"/>
              </w:rPr>
            </w:pPr>
            <w:r w:rsidRPr="00C8482D">
              <w:rPr>
                <w:rFonts w:eastAsia="Calibri"/>
                <w:b/>
                <w:color w:val="000000"/>
                <w:sz w:val="20"/>
                <w:szCs w:val="20"/>
              </w:rPr>
              <w:t>Номинальная стоимость акций</w:t>
            </w:r>
          </w:p>
        </w:tc>
        <w:tc>
          <w:tcPr>
            <w:tcW w:w="1273"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0"/>
                <w:szCs w:val="20"/>
                <w:lang w:eastAsia="ru-RU"/>
              </w:rPr>
            </w:pPr>
            <w:r w:rsidRPr="00C8482D">
              <w:rPr>
                <w:rFonts w:eastAsia="Calibri"/>
                <w:b/>
                <w:color w:val="000000"/>
                <w:sz w:val="20"/>
                <w:szCs w:val="20"/>
              </w:rPr>
              <w:t>Наименование хозяйственного общества, товарищества, его основный государственный регистрационный номер</w:t>
            </w:r>
          </w:p>
        </w:tc>
        <w:tc>
          <w:tcPr>
            <w:tcW w:w="1814"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0"/>
                <w:szCs w:val="20"/>
                <w:lang w:eastAsia="ru-RU"/>
              </w:rPr>
            </w:pPr>
            <w:r w:rsidRPr="00C8482D">
              <w:rPr>
                <w:rFonts w:eastAsia="Calibri"/>
                <w:b/>
                <w:color w:val="000000"/>
                <w:sz w:val="20"/>
                <w:szCs w:val="20"/>
              </w:rPr>
              <w:t>Размер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tc>
      </w:tr>
      <w:tr w:rsidR="00C8482D" w:rsidRPr="00C8482D" w:rsidTr="005209F9">
        <w:tc>
          <w:tcPr>
            <w:tcW w:w="14737" w:type="dxa"/>
            <w:gridSpan w:val="12"/>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r w:rsidRPr="00C8482D">
              <w:rPr>
                <w:rFonts w:eastAsia="Calibri"/>
                <w:b/>
                <w:szCs w:val="28"/>
                <w:lang w:eastAsia="ru-RU"/>
              </w:rPr>
              <w:lastRenderedPageBreak/>
              <w:t>Подраздел  1. Транспортные средства</w:t>
            </w:r>
          </w:p>
        </w:tc>
      </w:tr>
      <w:tr w:rsidR="00C8482D" w:rsidRPr="00C8482D" w:rsidTr="005209F9">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00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696"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598"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81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5209F9">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00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696"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598"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81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5209F9">
        <w:tc>
          <w:tcPr>
            <w:tcW w:w="14737" w:type="dxa"/>
            <w:gridSpan w:val="12"/>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r w:rsidRPr="00C8482D">
              <w:rPr>
                <w:rFonts w:eastAsia="Calibri"/>
                <w:b/>
                <w:szCs w:val="28"/>
                <w:lang w:eastAsia="ru-RU"/>
              </w:rPr>
              <w:t>Подраздел  2. Оборудование</w:t>
            </w:r>
          </w:p>
        </w:tc>
      </w:tr>
      <w:tr w:rsidR="00C8482D" w:rsidRPr="00C8482D" w:rsidTr="005209F9">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00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696"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598"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81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5209F9">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00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696"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598"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81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5209F9">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00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696"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598"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81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5209F9">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00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696"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598"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81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5209F9">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00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696"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598"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81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bl>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Cs w:val="28"/>
          <w:lang w:eastAsia="ru-RU"/>
        </w:rPr>
      </w:pPr>
    </w:p>
    <w:p w:rsidR="005209F9" w:rsidRDefault="005209F9"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Cs w:val="28"/>
          <w:lang w:eastAsia="ru-RU"/>
        </w:rPr>
      </w:pPr>
    </w:p>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Cs w:val="28"/>
          <w:lang w:eastAsia="ru-RU"/>
        </w:rPr>
      </w:pPr>
      <w:r w:rsidRPr="00C8482D">
        <w:rPr>
          <w:rFonts w:eastAsia="Calibri"/>
          <w:b/>
          <w:szCs w:val="28"/>
          <w:lang w:eastAsia="ru-RU"/>
        </w:rPr>
        <w:t xml:space="preserve">Раздел 3. Муниципальные унитарные предприятия, муниципальные учреждения, хозяйственные общества, </w:t>
      </w:r>
    </w:p>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Cs w:val="28"/>
          <w:lang w:eastAsia="ru-RU"/>
        </w:rPr>
      </w:pPr>
      <w:r w:rsidRPr="00C8482D">
        <w:rPr>
          <w:rFonts w:eastAsia="Calibri"/>
          <w:b/>
          <w:szCs w:val="28"/>
          <w:lang w:eastAsia="ru-RU"/>
        </w:rPr>
        <w:t xml:space="preserve">акции, доли (вклады) в </w:t>
      </w:r>
      <w:r w:rsidR="00AE5365" w:rsidRPr="00C8482D">
        <w:rPr>
          <w:rFonts w:eastAsia="Calibri"/>
          <w:b/>
          <w:szCs w:val="28"/>
          <w:lang w:eastAsia="ru-RU"/>
        </w:rPr>
        <w:t>уставном (</w:t>
      </w:r>
      <w:r w:rsidRPr="00C8482D">
        <w:rPr>
          <w:rFonts w:eastAsia="Calibri"/>
          <w:b/>
          <w:szCs w:val="28"/>
          <w:lang w:eastAsia="ru-RU"/>
        </w:rPr>
        <w:t>складочном) капитале</w:t>
      </w:r>
    </w:p>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
          <w:szCs w:val="28"/>
          <w:lang w:eastAsia="ru-RU"/>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992"/>
        <w:gridCol w:w="1701"/>
        <w:gridCol w:w="1843"/>
        <w:gridCol w:w="1135"/>
        <w:gridCol w:w="2423"/>
        <w:gridCol w:w="2539"/>
        <w:gridCol w:w="2266"/>
      </w:tblGrid>
      <w:tr w:rsidR="00C8482D" w:rsidRPr="00C8482D" w:rsidTr="005209F9">
        <w:trPr>
          <w:cantSplit/>
          <w:trHeight w:val="3077"/>
        </w:trPr>
        <w:tc>
          <w:tcPr>
            <w:tcW w:w="2122"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C8482D">
              <w:rPr>
                <w:rFonts w:eastAsia="Calibri"/>
                <w:b/>
                <w:color w:val="000000"/>
                <w:sz w:val="24"/>
              </w:rPr>
              <w:t>Полное наименование и организационно-правовая форма юридического лица</w:t>
            </w:r>
          </w:p>
        </w:tc>
        <w:tc>
          <w:tcPr>
            <w:tcW w:w="992" w:type="dxa"/>
            <w:tcBorders>
              <w:top w:val="single" w:sz="4" w:space="0" w:color="auto"/>
              <w:left w:val="single" w:sz="4" w:space="0" w:color="auto"/>
              <w:bottom w:val="single" w:sz="4" w:space="0" w:color="auto"/>
              <w:right w:val="single" w:sz="4" w:space="0" w:color="auto"/>
            </w:tcBorders>
            <w:textDirection w:val="btLr"/>
          </w:tcPr>
          <w:p w:rsidR="00C8482D" w:rsidRPr="00C8482D" w:rsidRDefault="00C8482D" w:rsidP="00C8482D">
            <w:pPr>
              <w:autoSpaceDE w:val="0"/>
              <w:autoSpaceDN w:val="0"/>
              <w:adjustRightInd w:val="0"/>
              <w:spacing w:after="0" w:line="240" w:lineRule="auto"/>
              <w:ind w:firstLine="709"/>
              <w:jc w:val="both"/>
              <w:rPr>
                <w:rFonts w:eastAsia="Calibri"/>
                <w:b/>
                <w:color w:val="000000"/>
                <w:sz w:val="24"/>
              </w:rPr>
            </w:pPr>
            <w:r w:rsidRPr="00C8482D">
              <w:rPr>
                <w:rFonts w:eastAsia="Calibri"/>
                <w:b/>
                <w:color w:val="000000"/>
                <w:sz w:val="24"/>
              </w:rPr>
              <w:t>Адрес (местонахождение)</w:t>
            </w:r>
          </w:p>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p>
        </w:tc>
        <w:tc>
          <w:tcPr>
            <w:tcW w:w="1701"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C8482D">
              <w:rPr>
                <w:rFonts w:eastAsia="Calibri"/>
                <w:b/>
                <w:color w:val="000000"/>
                <w:sz w:val="24"/>
              </w:rPr>
              <w:t>Основной государственный регистрационный номер и дата государственной регистрации</w:t>
            </w:r>
          </w:p>
        </w:tc>
        <w:tc>
          <w:tcPr>
            <w:tcW w:w="1843"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C8482D">
              <w:rPr>
                <w:rFonts w:eastAsia="Calibri"/>
                <w:b/>
                <w:color w:val="000000"/>
                <w:sz w:val="24"/>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C8482D">
              <w:rPr>
                <w:rFonts w:eastAsia="Calibri"/>
                <w:b/>
                <w:color w:val="000000"/>
                <w:sz w:val="24"/>
              </w:rPr>
              <w:t>Размер уставного фонда (для муниципальных унитарных предприятий)</w:t>
            </w:r>
          </w:p>
        </w:tc>
        <w:tc>
          <w:tcPr>
            <w:tcW w:w="2423" w:type="dxa"/>
            <w:tcBorders>
              <w:top w:val="single" w:sz="4" w:space="0" w:color="auto"/>
              <w:left w:val="single" w:sz="4" w:space="0" w:color="auto"/>
              <w:bottom w:val="single" w:sz="4" w:space="0" w:color="auto"/>
              <w:right w:val="single" w:sz="4" w:space="0" w:color="auto"/>
            </w:tcBorders>
            <w:textDirection w:val="btLr"/>
          </w:tcPr>
          <w:p w:rsidR="00C8482D" w:rsidRPr="00C8482D" w:rsidRDefault="00C8482D" w:rsidP="00C8482D">
            <w:pPr>
              <w:autoSpaceDE w:val="0"/>
              <w:autoSpaceDN w:val="0"/>
              <w:adjustRightInd w:val="0"/>
              <w:spacing w:after="0" w:line="240" w:lineRule="auto"/>
              <w:ind w:firstLine="709"/>
              <w:jc w:val="center"/>
              <w:rPr>
                <w:rFonts w:eastAsia="Calibri"/>
                <w:b/>
                <w:color w:val="000000"/>
                <w:sz w:val="24"/>
              </w:rPr>
            </w:pPr>
            <w:r w:rsidRPr="00C8482D">
              <w:rPr>
                <w:rFonts w:eastAsia="Calibri"/>
                <w:b/>
                <w:color w:val="000000"/>
                <w:sz w:val="24"/>
              </w:rPr>
              <w:t>Размер доли, принадлежащей муниципальному образованию в уставном (складочном) капитале, в процентах (для хозяйственных обществ и товариществ)</w:t>
            </w:r>
          </w:p>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p>
        </w:tc>
        <w:tc>
          <w:tcPr>
            <w:tcW w:w="2539"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rPr>
                <w:rFonts w:eastAsia="Calibri"/>
                <w:b/>
                <w:color w:val="000000"/>
                <w:sz w:val="24"/>
              </w:rPr>
            </w:pPr>
            <w:r w:rsidRPr="00C8482D">
              <w:rPr>
                <w:rFonts w:eastAsia="Calibri"/>
                <w:b/>
                <w:color w:val="000000"/>
                <w:sz w:val="24"/>
              </w:rPr>
              <w:t>Данные о балансовой и остаточной стоимости основных средств (фондов) (для муниципальных учреждений и муниципальных унитарных предприятий)</w:t>
            </w:r>
          </w:p>
        </w:tc>
        <w:tc>
          <w:tcPr>
            <w:tcW w:w="2266"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rPr>
                <w:rFonts w:eastAsia="Calibri"/>
                <w:b/>
                <w:sz w:val="24"/>
                <w:lang w:eastAsia="ru-RU"/>
              </w:rPr>
            </w:pPr>
            <w:r w:rsidRPr="00C8482D">
              <w:rPr>
                <w:rFonts w:eastAsia="Calibri"/>
                <w:b/>
                <w:color w:val="000000"/>
                <w:sz w:val="24"/>
              </w:rPr>
              <w:t>Среднесписочная численность работников (для муниципальных учреждений и муниципальных унитарных предприятий).</w:t>
            </w:r>
          </w:p>
        </w:tc>
      </w:tr>
      <w:tr w:rsidR="00C8482D" w:rsidRPr="00C8482D" w:rsidTr="005209F9">
        <w:tc>
          <w:tcPr>
            <w:tcW w:w="15021" w:type="dxa"/>
            <w:gridSpan w:val="8"/>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roofErr w:type="gramStart"/>
            <w:r w:rsidRPr="00C8482D">
              <w:rPr>
                <w:rFonts w:eastAsia="Calibri"/>
                <w:b/>
                <w:szCs w:val="28"/>
                <w:lang w:eastAsia="ru-RU"/>
              </w:rPr>
              <w:t>Подраздел  1</w:t>
            </w:r>
            <w:proofErr w:type="gramEnd"/>
            <w:r w:rsidRPr="00C8482D">
              <w:rPr>
                <w:rFonts w:eastAsia="Calibri"/>
                <w:b/>
                <w:szCs w:val="28"/>
                <w:lang w:eastAsia="ru-RU"/>
              </w:rPr>
              <w:t>.  Муниципальные бюджетные  учреждения</w:t>
            </w:r>
          </w:p>
        </w:tc>
      </w:tr>
      <w:tr w:rsidR="00C8482D" w:rsidRPr="00C8482D" w:rsidTr="005209F9">
        <w:tc>
          <w:tcPr>
            <w:tcW w:w="212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135"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42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53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266"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5209F9">
        <w:tc>
          <w:tcPr>
            <w:tcW w:w="212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135"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42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53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266"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5209F9">
        <w:tc>
          <w:tcPr>
            <w:tcW w:w="15021" w:type="dxa"/>
            <w:gridSpan w:val="8"/>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r w:rsidRPr="00C8482D">
              <w:rPr>
                <w:rFonts w:eastAsia="Calibri"/>
                <w:b/>
                <w:szCs w:val="28"/>
                <w:lang w:eastAsia="ru-RU"/>
              </w:rPr>
              <w:t>Подраздел  2. Муниципальные унитарные предприятия</w:t>
            </w:r>
          </w:p>
        </w:tc>
      </w:tr>
      <w:tr w:rsidR="00C8482D" w:rsidRPr="00C8482D" w:rsidTr="005209F9">
        <w:tc>
          <w:tcPr>
            <w:tcW w:w="212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135"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42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53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266"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5209F9">
        <w:tc>
          <w:tcPr>
            <w:tcW w:w="212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135"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42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53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266"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5209F9">
        <w:tc>
          <w:tcPr>
            <w:tcW w:w="15021" w:type="dxa"/>
            <w:gridSpan w:val="8"/>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Cs w:val="28"/>
                <w:lang w:eastAsia="ru-RU"/>
              </w:rPr>
            </w:pPr>
            <w:r w:rsidRPr="00C8482D">
              <w:rPr>
                <w:rFonts w:eastAsia="Calibri"/>
                <w:b/>
                <w:szCs w:val="28"/>
                <w:lang w:eastAsia="ru-RU"/>
              </w:rPr>
              <w:t xml:space="preserve">            Подраздел  3. Акции, доли (вклады) в уставном  (складочном) капитале</w:t>
            </w:r>
          </w:p>
        </w:tc>
      </w:tr>
      <w:tr w:rsidR="00C8482D" w:rsidRPr="00C8482D" w:rsidTr="005209F9">
        <w:tc>
          <w:tcPr>
            <w:tcW w:w="212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135"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42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53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266"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5209F9">
        <w:tc>
          <w:tcPr>
            <w:tcW w:w="212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135"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42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53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266"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bl>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
          <w:szCs w:val="28"/>
          <w:lang w:eastAsia="ru-RU"/>
        </w:rPr>
      </w:pPr>
    </w:p>
    <w:p w:rsidR="00C8482D" w:rsidRPr="00C8482D" w:rsidRDefault="00C8482D" w:rsidP="00C8482D">
      <w:pPr>
        <w:spacing w:after="0" w:line="240" w:lineRule="auto"/>
        <w:rPr>
          <w:rFonts w:eastAsia="Calibri"/>
          <w:color w:val="000000"/>
          <w:szCs w:val="28"/>
        </w:rPr>
        <w:sectPr w:rsidR="00C8482D" w:rsidRPr="00C8482D">
          <w:pgSz w:w="16838" w:h="11906" w:orient="landscape"/>
          <w:pgMar w:top="1134" w:right="536" w:bottom="1134" w:left="1134" w:header="720" w:footer="720" w:gutter="0"/>
          <w:cols w:space="720"/>
        </w:sectPr>
      </w:pPr>
    </w:p>
    <w:p w:rsidR="00C8482D" w:rsidRPr="00C8482D" w:rsidRDefault="00C8482D" w:rsidP="00C8482D">
      <w:pPr>
        <w:spacing w:after="0" w:line="240" w:lineRule="auto"/>
        <w:ind w:left="720"/>
        <w:jc w:val="right"/>
        <w:rPr>
          <w:rFonts w:eastAsia="Times New Roman"/>
          <w:szCs w:val="28"/>
          <w:lang w:eastAsia="ru-RU"/>
        </w:rPr>
      </w:pPr>
    </w:p>
    <w:tbl>
      <w:tblPr>
        <w:tblStyle w:val="1"/>
        <w:tblW w:w="0" w:type="auto"/>
        <w:tblInd w:w="5353" w:type="dxa"/>
        <w:tblLook w:val="04A0" w:firstRow="1" w:lastRow="0" w:firstColumn="1" w:lastColumn="0" w:noHBand="0" w:noVBand="1"/>
      </w:tblPr>
      <w:tblGrid>
        <w:gridCol w:w="4218"/>
      </w:tblGrid>
      <w:tr w:rsidR="00C8482D" w:rsidRPr="00C8482D" w:rsidTr="00C8482D">
        <w:tc>
          <w:tcPr>
            <w:tcW w:w="4218" w:type="dxa"/>
            <w:tcBorders>
              <w:top w:val="nil"/>
              <w:left w:val="nil"/>
              <w:bottom w:val="nil"/>
              <w:right w:val="nil"/>
            </w:tcBorders>
            <w:hideMark/>
          </w:tcPr>
          <w:p w:rsidR="00C8482D" w:rsidRPr="00C8482D" w:rsidRDefault="00C8482D" w:rsidP="00C8482D">
            <w:pPr>
              <w:rPr>
                <w:rFonts w:ascii="Times New Roman" w:eastAsia="Times New Roman" w:hAnsi="Times New Roman"/>
                <w:sz w:val="28"/>
                <w:szCs w:val="28"/>
                <w:lang w:eastAsia="ru-RU"/>
              </w:rPr>
            </w:pPr>
            <w:r w:rsidRPr="00C8482D">
              <w:rPr>
                <w:rFonts w:ascii="Times New Roman" w:eastAsia="Times New Roman" w:hAnsi="Times New Roman"/>
                <w:sz w:val="28"/>
                <w:szCs w:val="28"/>
                <w:lang w:eastAsia="ru-RU"/>
              </w:rPr>
              <w:t xml:space="preserve">Приложение 2 </w:t>
            </w:r>
          </w:p>
          <w:p w:rsidR="00C8482D" w:rsidRPr="00C8482D" w:rsidRDefault="005209F9" w:rsidP="00C8482D">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w:t>
            </w:r>
            <w:r w:rsidRPr="00C8482D">
              <w:rPr>
                <w:rFonts w:ascii="Times New Roman" w:eastAsia="Times New Roman" w:hAnsi="Times New Roman"/>
                <w:sz w:val="28"/>
                <w:szCs w:val="28"/>
                <w:lang w:eastAsia="ru-RU"/>
              </w:rPr>
              <w:t>Постановлению Администрации</w:t>
            </w:r>
            <w:r w:rsidR="00C8482D" w:rsidRPr="00C8482D">
              <w:rPr>
                <w:rFonts w:ascii="Times New Roman" w:eastAsia="Times New Roman" w:hAnsi="Times New Roman"/>
                <w:sz w:val="28"/>
                <w:szCs w:val="28"/>
                <w:lang w:eastAsia="ru-RU"/>
              </w:rPr>
              <w:t xml:space="preserve"> Тумановского сельского поселения Вяземского района Смоленской области</w:t>
            </w:r>
          </w:p>
          <w:p w:rsidR="00C8482D" w:rsidRPr="00C8482D" w:rsidRDefault="00C8482D" w:rsidP="005209F9">
            <w:pPr>
              <w:rPr>
                <w:rFonts w:ascii="Times New Roman" w:eastAsia="Times New Roman" w:hAnsi="Times New Roman"/>
                <w:sz w:val="28"/>
                <w:szCs w:val="28"/>
                <w:lang w:eastAsia="ru-RU"/>
              </w:rPr>
            </w:pPr>
            <w:r w:rsidRPr="00C8482D">
              <w:rPr>
                <w:rFonts w:ascii="Times New Roman" w:eastAsia="Times New Roman" w:hAnsi="Times New Roman"/>
                <w:sz w:val="28"/>
                <w:szCs w:val="28"/>
                <w:lang w:eastAsia="ru-RU"/>
              </w:rPr>
              <w:t>от _______2018</w:t>
            </w:r>
            <w:r w:rsidR="00B370DC">
              <w:rPr>
                <w:rFonts w:ascii="Times New Roman" w:eastAsia="Times New Roman" w:hAnsi="Times New Roman"/>
                <w:sz w:val="28"/>
                <w:szCs w:val="28"/>
                <w:lang w:eastAsia="ru-RU"/>
              </w:rPr>
              <w:t xml:space="preserve">  </w:t>
            </w:r>
            <w:r w:rsidRPr="00C8482D">
              <w:rPr>
                <w:rFonts w:ascii="Times New Roman" w:eastAsia="Times New Roman" w:hAnsi="Times New Roman"/>
                <w:sz w:val="28"/>
                <w:szCs w:val="28"/>
                <w:lang w:eastAsia="ru-RU"/>
              </w:rPr>
              <w:t xml:space="preserve"> № ___</w:t>
            </w:r>
          </w:p>
        </w:tc>
      </w:tr>
    </w:tbl>
    <w:p w:rsidR="00C8482D" w:rsidRPr="00C8482D" w:rsidRDefault="00C8482D" w:rsidP="00C8482D">
      <w:pPr>
        <w:spacing w:after="0" w:line="240" w:lineRule="auto"/>
        <w:ind w:left="720"/>
        <w:jc w:val="right"/>
        <w:rPr>
          <w:rFonts w:eastAsia="Times New Roman"/>
          <w:b/>
          <w:bCs/>
          <w:szCs w:val="28"/>
          <w:lang w:eastAsia="ru-RU"/>
        </w:rPr>
      </w:pPr>
    </w:p>
    <w:p w:rsidR="00C8482D" w:rsidRPr="00C8482D" w:rsidRDefault="00C8482D" w:rsidP="00C8482D">
      <w:pPr>
        <w:spacing w:after="0" w:line="240" w:lineRule="auto"/>
        <w:ind w:left="720"/>
        <w:jc w:val="center"/>
        <w:rPr>
          <w:rFonts w:eastAsia="Times New Roman"/>
          <w:b/>
          <w:bCs/>
          <w:szCs w:val="28"/>
          <w:lang w:eastAsia="ru-RU"/>
        </w:rPr>
      </w:pP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b/>
          <w:bCs/>
          <w:szCs w:val="28"/>
          <w:lang w:eastAsia="ru-RU"/>
        </w:rPr>
        <w:t>ПОЛОЖЕНИЕ О ПОРЯДКЕ ВЕДЕНИЯ РЕЕСТРА И УЧЕТА</w:t>
      </w: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b/>
          <w:bCs/>
          <w:szCs w:val="28"/>
          <w:lang w:eastAsia="ru-RU"/>
        </w:rPr>
        <w:t xml:space="preserve">МУНИЦИПАЛЬНОГО ИМУЩЕСТВА </w:t>
      </w:r>
      <w:r w:rsidR="005209F9" w:rsidRPr="00C8482D">
        <w:rPr>
          <w:rFonts w:eastAsia="Times New Roman"/>
          <w:b/>
          <w:bCs/>
          <w:szCs w:val="28"/>
          <w:lang w:eastAsia="ru-RU"/>
        </w:rPr>
        <w:t>ТУМАНОВСКОГО СЕЛЬСКОГО</w:t>
      </w:r>
      <w:r w:rsidRPr="00C8482D">
        <w:rPr>
          <w:rFonts w:eastAsia="Times New Roman"/>
          <w:b/>
          <w:bCs/>
          <w:szCs w:val="28"/>
          <w:lang w:eastAsia="ru-RU"/>
        </w:rPr>
        <w:t xml:space="preserve"> ПОСЕЛЕНИЯ </w:t>
      </w:r>
      <w:r w:rsidR="005209F9" w:rsidRPr="00C8482D">
        <w:rPr>
          <w:rFonts w:eastAsia="Times New Roman"/>
          <w:b/>
          <w:bCs/>
          <w:szCs w:val="28"/>
          <w:lang w:eastAsia="ru-RU"/>
        </w:rPr>
        <w:t>ВЯЗЕМСКОГО РАЙОНА</w:t>
      </w:r>
      <w:r w:rsidRPr="00C8482D">
        <w:rPr>
          <w:rFonts w:eastAsia="Times New Roman"/>
          <w:b/>
          <w:bCs/>
          <w:szCs w:val="28"/>
          <w:lang w:eastAsia="ru-RU"/>
        </w:rPr>
        <w:t xml:space="preserve"> СМОЛЕНСКОЙ ОБЛАСТИ</w:t>
      </w: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b/>
          <w:bCs/>
          <w:szCs w:val="28"/>
          <w:lang w:eastAsia="ru-RU"/>
        </w:rPr>
        <w:t>1. Общие положения</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1.  Настоящее Положение разработано в соответствии с Приказом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w:t>
      </w:r>
    </w:p>
    <w:p w:rsid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2. Настоящее Положение устанавливает основные принципы создания, правила ведения реестра и учета муниципального имущества Тумановского сельского поселения Вяземского района Смоленской области (далее также - реестр), в том числе правила внесения сведений об имуществе в реестр, общие требования к порядку предоставления информации из реестра, состав информации о муниципальном имуществе, принадлежащем на вещном праве или в силу закона Тумановскому сельскому поселению Вяземского района Смоленской области, муниципальным учреждениям, муниципальным унитарным предприятиям, иным лицам (далее - правообладатель) и подлежащем учету в реестре.</w:t>
      </w:r>
    </w:p>
    <w:p w:rsidR="005209F9" w:rsidRPr="00C8482D" w:rsidRDefault="005209F9" w:rsidP="00C8482D">
      <w:pPr>
        <w:spacing w:after="0" w:line="240" w:lineRule="auto"/>
        <w:ind w:firstLine="708"/>
        <w:jc w:val="both"/>
        <w:rPr>
          <w:rFonts w:eastAsia="Times New Roman"/>
          <w:szCs w:val="28"/>
          <w:lang w:eastAsia="ru-RU"/>
        </w:rPr>
      </w:pPr>
    </w:p>
    <w:p w:rsidR="00C8482D" w:rsidRPr="00C8482D" w:rsidRDefault="00C8482D" w:rsidP="00C8482D">
      <w:pPr>
        <w:spacing w:after="0" w:line="240" w:lineRule="auto"/>
        <w:jc w:val="center"/>
        <w:rPr>
          <w:rFonts w:eastAsia="Times New Roman"/>
          <w:szCs w:val="28"/>
          <w:lang w:eastAsia="ru-RU"/>
        </w:rPr>
      </w:pPr>
      <w:r w:rsidRPr="00C8482D">
        <w:rPr>
          <w:rFonts w:eastAsia="Times New Roman"/>
          <w:b/>
          <w:bCs/>
          <w:szCs w:val="28"/>
          <w:lang w:eastAsia="ru-RU"/>
        </w:rPr>
        <w:t>2. Основные понятия</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3. Для целей настоящего Положения используются следующие понятия:</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а) учет муниципальной собственности - сбор, регистрация и обобщение информации о муниципальной собственности;</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xml:space="preserve">б) объект учета - объект муниципальной собственности, в отношении которого осуществляется учет, и </w:t>
      </w:r>
      <w:r w:rsidR="00B370DC" w:rsidRPr="00C8482D">
        <w:rPr>
          <w:rFonts w:eastAsia="Times New Roman"/>
          <w:szCs w:val="28"/>
          <w:lang w:eastAsia="ru-RU"/>
        </w:rPr>
        <w:t>сведения,</w:t>
      </w:r>
      <w:r w:rsidRPr="00C8482D">
        <w:rPr>
          <w:rFonts w:eastAsia="Times New Roman"/>
          <w:szCs w:val="28"/>
          <w:lang w:eastAsia="ru-RU"/>
        </w:rPr>
        <w:t xml:space="preserve"> о котором подлежат внесению в реестр муниципальной собственности;</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в) реестр муниципальной собственности - информационная система, содержащая перечень объектов учета и сведения, характеризующие эти объекты;</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г) ведение Реестра - внесение в реестр муниципальной собственности сведений об объектах учета, обновление этих сведений и исключение их из Реестра.</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w:t>
      </w:r>
      <w:r w:rsidRPr="00C8482D">
        <w:rPr>
          <w:rFonts w:eastAsia="Times New Roman"/>
          <w:szCs w:val="28"/>
          <w:lang w:eastAsia="ru-RU"/>
        </w:rPr>
        <w:tab/>
        <w:t>4. Целью формирования и ведения Реестра является обеспечение единой системы учета и своевременного оперативного отражения движения объектов муниципальной собственности, информационно-справочного обеспечения процесса подготовки и принятия решений по вопросам, касающимся муниципальной собственности для более эффективного и рационального ее использования.</w:t>
      </w:r>
    </w:p>
    <w:p w:rsid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lastRenderedPageBreak/>
        <w:t>5. Держателем Реестра является администрация Тумановского сельского поселения Вяземского района Смоленской области (далее – Администрация поселения).</w:t>
      </w:r>
    </w:p>
    <w:p w:rsidR="005209F9" w:rsidRPr="00C8482D" w:rsidRDefault="005209F9" w:rsidP="00C8482D">
      <w:pPr>
        <w:spacing w:after="0" w:line="240" w:lineRule="auto"/>
        <w:ind w:firstLine="708"/>
        <w:jc w:val="both"/>
        <w:rPr>
          <w:rFonts w:eastAsia="Times New Roman"/>
          <w:szCs w:val="28"/>
          <w:lang w:eastAsia="ru-RU"/>
        </w:rPr>
      </w:pPr>
    </w:p>
    <w:p w:rsidR="00C8482D" w:rsidRDefault="00C8482D" w:rsidP="00C8482D">
      <w:pPr>
        <w:spacing w:after="0" w:line="240" w:lineRule="auto"/>
        <w:jc w:val="center"/>
        <w:rPr>
          <w:rFonts w:eastAsia="Times New Roman"/>
          <w:b/>
          <w:bCs/>
          <w:szCs w:val="28"/>
          <w:lang w:eastAsia="ru-RU"/>
        </w:rPr>
      </w:pPr>
      <w:r w:rsidRPr="00C8482D">
        <w:rPr>
          <w:rFonts w:eastAsia="Times New Roman"/>
          <w:b/>
          <w:bCs/>
          <w:szCs w:val="28"/>
          <w:lang w:eastAsia="ru-RU"/>
        </w:rPr>
        <w:t>3. Порядок ведения и учета Реестра муниципального имущества</w:t>
      </w:r>
    </w:p>
    <w:p w:rsidR="005209F9" w:rsidRPr="00C8482D" w:rsidRDefault="005209F9" w:rsidP="00C8482D">
      <w:pPr>
        <w:spacing w:after="0" w:line="240" w:lineRule="auto"/>
        <w:jc w:val="center"/>
        <w:rPr>
          <w:rFonts w:eastAsia="Times New Roman"/>
          <w:szCs w:val="28"/>
          <w:lang w:eastAsia="ru-RU"/>
        </w:rPr>
      </w:pP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6. Объектами учета в реестре являются:</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находящееся в муниципальной собственности движимое имущество,</w:t>
      </w:r>
      <w:r w:rsidRPr="00C8482D">
        <w:rPr>
          <w:rFonts w:eastAsia="Calibri"/>
          <w:szCs w:val="28"/>
        </w:rPr>
        <w:t xml:space="preserve"> балансовая стоимость которого превышает  100 000 рублей</w:t>
      </w:r>
      <w:r w:rsidRPr="00C8482D">
        <w:rPr>
          <w:rFonts w:eastAsia="Times New Roman"/>
          <w:szCs w:val="28"/>
          <w:lang w:eastAsia="ru-RU"/>
        </w:rPr>
        <w:t xml:space="preserve">, </w:t>
      </w:r>
      <w:r w:rsidRPr="00C8482D">
        <w:rPr>
          <w:rFonts w:eastAsia="Calibri"/>
          <w:szCs w:val="28"/>
        </w:rPr>
        <w:t>транспортные средства, независимо от их первоначальной стоимости,</w:t>
      </w:r>
      <w:r w:rsidRPr="00C8482D">
        <w:rPr>
          <w:rFonts w:eastAsia="Times New Roman"/>
          <w:szCs w:val="28"/>
          <w:lang w:eastAsia="ru-RU"/>
        </w:rPr>
        <w:t xml:space="preserve">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hyperlink r:id="rId6" w:history="1">
        <w:r w:rsidRPr="00C8482D">
          <w:rPr>
            <w:rFonts w:eastAsia="Times New Roman"/>
            <w:color w:val="348300"/>
            <w:szCs w:val="28"/>
            <w:u w:val="single"/>
            <w:lang w:eastAsia="ru-RU"/>
          </w:rPr>
          <w:t>законом</w:t>
        </w:r>
      </w:hyperlink>
      <w:r w:rsidRPr="00C8482D">
        <w:rPr>
          <w:rFonts w:eastAsia="Times New Roman"/>
          <w:szCs w:val="28"/>
          <w:lang w:eastAsia="ru-RU"/>
        </w:rPr>
        <w:t> от 3 ноября 2006 г. N 174-ФЗ "Об автономных учреждениях" (Собрание законодательства Российской Федерации, 2006, N 45, ст. 4626; 2007, N 31, ст. 4012; N 43, ст. 5084; 2010, N 19, ст. 2291; 2011, N 25, ст. 3535; N 30, ст. 4587), Федеральным </w:t>
      </w:r>
      <w:hyperlink r:id="rId7" w:history="1">
        <w:r w:rsidRPr="00C8482D">
          <w:rPr>
            <w:rFonts w:eastAsia="Times New Roman"/>
            <w:color w:val="348300"/>
            <w:szCs w:val="28"/>
            <w:u w:val="single"/>
            <w:lang w:eastAsia="ru-RU"/>
          </w:rPr>
          <w:t>законом</w:t>
        </w:r>
      </w:hyperlink>
      <w:r w:rsidRPr="00C8482D">
        <w:rPr>
          <w:rFonts w:eastAsia="Times New Roman"/>
          <w:szCs w:val="28"/>
          <w:lang w:eastAsia="ru-RU"/>
        </w:rPr>
        <w:t> от 12 января 1996 г. N 7-ФЗ "О некоммерческих организациях" (Собрание законодательства Российской Федерации, 1996, N 3, ст. 145; 1998, N 48, ст. 5849; 1999, N 28, ст. 3473; 2002, N 12, ст. 1093; N 52, ст. 5141; 2003, N 52, ст. 5031; 2006, N 3, ст. 282; N 6, ст. 636; N 45, ст. 4627; 2007, N 1, ст. 37, 39; N 10, ст. 1151; N 22, ст. 2562, 2563; N 27, ст. 3213; N 30, ст. 3753, 3799; N 45, ст. 5415; N 48, ст. 5814; N 49, ст. 6039, 6047, 6061, 6078; 2008, N 20, ст. 2253; N 30, ст. 3604, 3616, 3617; 2009, N 23, ст. 2762; N 29, ст. 3582, 3607; 2010, N 15, ст. 1736; N 19, ст. 2291; N 21, ст. 2526; N 30, ст. 3995; 2011, N 1, ст. 49; N 23, ст. 3264; N 29, ст. 4291; N 30, ст. 4568, 4587, 4590);</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xml:space="preserve">-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w:t>
      </w:r>
      <w:r w:rsidR="00B370DC" w:rsidRPr="00C8482D">
        <w:rPr>
          <w:rFonts w:eastAsia="Times New Roman"/>
          <w:szCs w:val="28"/>
          <w:lang w:eastAsia="ru-RU"/>
        </w:rPr>
        <w:t>муниципальному образованию</w:t>
      </w:r>
      <w:r w:rsidRPr="00C8482D">
        <w:rPr>
          <w:rFonts w:eastAsia="Times New Roman"/>
          <w:szCs w:val="28"/>
          <w:lang w:eastAsia="ru-RU"/>
        </w:rPr>
        <w:t>, иные юридические лица, учредителем (участником) которых является муниципальное образование.</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7. Включение объекта в Реестр означает первичное внесение в Реестр сведений об объекте.</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Основаниями для включения объекта в Реестр являются:</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1) вступившие в силу договоры (договоры купли-продажи, мены, дарения) и иные сделки в соответствии с гражданским законодательством Российской Федерации;</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xml:space="preserve">2)  решений Совета депутатов Тумановского сельского поселения Вяземского района Смоленской области, постановлений и распоряжений Главы </w:t>
      </w:r>
      <w:r w:rsidRPr="00C8482D">
        <w:rPr>
          <w:rFonts w:eastAsia="Times New Roman"/>
          <w:szCs w:val="28"/>
          <w:lang w:eastAsia="ru-RU"/>
        </w:rPr>
        <w:lastRenderedPageBreak/>
        <w:t>муниципального образования Тумановского сельского поселения Вяземского района Смоленской области;</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3) учредительные документы юридических лиц;</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4) актов о приемке объектов, в том числе бесхозяйных объектов;</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5) иные законные основания.</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8. Исключение объекта из Реестра означает прекращение наблюдения за объектом в связи с его отчуждением или списанием. Сведения об исключенных из Реестра объектах сохраняются в Реестре с указанием нового собственника, основания, даты и способа получения им объекта в собственность либо даты и основания списания объекта. Исключение объекта из Реестра может быть вызвано окончанием действия договора, ликвидацией объекта учета, изменением формы собственности из муниципальной в иную, заключением договора об отчуждении имущества.</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9. В отношении объектов казны Администрации Тумановского сельского поселения Вяземского района Смоленской области сведения об объектах учета и записи об изменении сведений о них вносятся в Реестр на основании заверенных копий документов, подтверждающих приобретение Администрацией Тумановского сельского поселения Вяземского района Смоленской области имущества, возникновение, изменение, прекращение права муниципальной собственности на имущество, изменений сведений об объектах учета.</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10. Внесение изменений в Реестр производится в связи с изменениями характеристик объекта, а также в связи с движением имущества.</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11. Запись о включении объекта в Реестр, исключении из Реестра, либо внесении изменений в Реестр должна быть совершена в десятидневный срок со дня регистрации соответствующего документа в Администрации Тумановского сельского поселения Вяземского района Смоленской области.</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12. На основании документов, указанных в п. 7. настоящего Положения, осуществляется запись объекта в Реестр с присвоением очередного реестрового номера.</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13. На начало каждого календарного года на бумажном носителе фиксируется по каждому разделу Реестра:</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список объектов, включенных в Реестр;</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список объектов, исключенных из Реестра.</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14. Все изменения состояния объектов муниципальной собственности, связанные с передачей в хозяйственное ведение, оперативное управление, аренду, безвозмездное пользование, отчуждением, либо иным изменением формы собственности, уничтожением, ликвидацией или реорганизацией предприятий и учреждений, должны быть юридически обоснованы и отражены в Реестре.</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15. Решение о включении (исключении) объекта муниципальной собственности в Реестр (из Реестра) оформляется постановлением Главы муниципального образования Тумановского сельского поселения Вяземского района Смоленской области.</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16. Муниципальное имущество, не внесенное в Реестр, не может быть отчуждено или обременено.</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17. Неотъемлемой частью Реестра является:</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lastRenderedPageBreak/>
        <w:t>а) журнал учета документов, поступивших для учета муниципального имущества в реестр (далее – журнал учета документов);</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б) журнал учета выписок из реестра (далее – журнал учета выписок);</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в) дела, в которые помещаются документы, поступившие для учета муниципального имущества в реестре и предоставляемые из него.</w:t>
      </w:r>
    </w:p>
    <w:p w:rsidR="00C8482D" w:rsidRPr="00C8482D" w:rsidRDefault="00C8482D" w:rsidP="00C8482D">
      <w:pPr>
        <w:spacing w:after="0" w:line="240" w:lineRule="auto"/>
        <w:ind w:firstLine="696"/>
        <w:jc w:val="both"/>
        <w:rPr>
          <w:rFonts w:eastAsia="Times New Roman"/>
          <w:szCs w:val="28"/>
          <w:lang w:eastAsia="ru-RU"/>
        </w:rPr>
      </w:pPr>
      <w:r w:rsidRPr="00C8482D">
        <w:rPr>
          <w:rFonts w:eastAsia="Times New Roman"/>
          <w:szCs w:val="28"/>
          <w:lang w:eastAsia="ru-RU"/>
        </w:rPr>
        <w:t>Дело Реестра представляет собой пакет документов, сформированный по конкретному объекту муниципальной собственности, предприятию, учреждению, организации, состоящий из карты реестра недвижимого (движимого) имущества находящегося в собственности Администрации Тумановского сельского поселения Вяземского района Смоленской области по формам согласно приложениям 1-2 к настоящему Положению, карты предприятия, учреждения, организации по форме согласно приложению 3 к настоящему Положению, и документов, поступивших для учета муниципального имущества в Реестре и содержащих сведения о муниципальном имуществе, сформированные по принадлежности правообладателю (далее - дела);</w:t>
      </w:r>
    </w:p>
    <w:p w:rsidR="00C8482D" w:rsidRPr="00C8482D" w:rsidRDefault="00C8482D" w:rsidP="00C8482D">
      <w:pPr>
        <w:spacing w:after="0" w:line="240" w:lineRule="auto"/>
        <w:ind w:firstLine="696"/>
        <w:jc w:val="both"/>
        <w:rPr>
          <w:rFonts w:eastAsia="Times New Roman"/>
          <w:szCs w:val="28"/>
          <w:lang w:eastAsia="ru-RU"/>
        </w:rPr>
      </w:pPr>
      <w:r w:rsidRPr="00C8482D">
        <w:rPr>
          <w:rFonts w:eastAsia="Times New Roman"/>
          <w:szCs w:val="28"/>
          <w:lang w:eastAsia="ru-RU"/>
        </w:rPr>
        <w:t>18. Дела Реестра подлежат постоянному хранению. Уничтожение, а также изъятие из дел Реестра документов, поступивших для учета муниципального имущества в Реестре и содержащих сведения о муниципальном имуществе, или их частей не допускается.</w:t>
      </w:r>
    </w:p>
    <w:p w:rsidR="00C8482D" w:rsidRPr="00C8482D" w:rsidRDefault="00C8482D" w:rsidP="00C8482D">
      <w:pPr>
        <w:spacing w:after="0" w:line="240" w:lineRule="auto"/>
        <w:ind w:firstLine="696"/>
        <w:jc w:val="both"/>
        <w:rPr>
          <w:rFonts w:eastAsia="Times New Roman"/>
          <w:szCs w:val="28"/>
          <w:lang w:eastAsia="ru-RU"/>
        </w:rPr>
      </w:pPr>
      <w:r w:rsidRPr="00C8482D">
        <w:rPr>
          <w:rFonts w:eastAsia="Times New Roman"/>
          <w:szCs w:val="28"/>
          <w:lang w:eastAsia="ru-RU"/>
        </w:rPr>
        <w:t>19. Сведения об объектах учета, содержащихся в Реестре, носят открытый характер и предоставляются любым заинтересованным лицам в соответствии с действующим законодательством Российской Федерации.</w:t>
      </w:r>
    </w:p>
    <w:p w:rsidR="00C8482D" w:rsidRPr="00C8482D" w:rsidRDefault="00C8482D" w:rsidP="00C8482D">
      <w:pPr>
        <w:spacing w:after="0" w:line="240" w:lineRule="auto"/>
        <w:ind w:firstLine="696"/>
        <w:jc w:val="both"/>
        <w:rPr>
          <w:rFonts w:eastAsia="Times New Roman"/>
          <w:szCs w:val="28"/>
          <w:lang w:eastAsia="ru-RU"/>
        </w:rPr>
      </w:pPr>
      <w:r w:rsidRPr="00C8482D">
        <w:rPr>
          <w:rFonts w:eastAsia="Times New Roman"/>
          <w:szCs w:val="28"/>
          <w:lang w:eastAsia="ru-RU"/>
        </w:rPr>
        <w:t>20. Предоставление сведений об объектах учета из Реестра осуществляется на основании письменного запроса в 10-дневный срок со дня поступления запроса.</w:t>
      </w:r>
    </w:p>
    <w:p w:rsidR="00C8482D" w:rsidRPr="00C8482D" w:rsidRDefault="00C8482D" w:rsidP="00C8482D">
      <w:pPr>
        <w:spacing w:after="0" w:line="240" w:lineRule="auto"/>
        <w:ind w:firstLine="696"/>
        <w:jc w:val="both"/>
        <w:rPr>
          <w:rFonts w:eastAsia="Times New Roman"/>
          <w:szCs w:val="28"/>
          <w:lang w:eastAsia="ru-RU"/>
        </w:rPr>
      </w:pPr>
      <w:r w:rsidRPr="00C8482D">
        <w:rPr>
          <w:rFonts w:eastAsia="Times New Roman"/>
          <w:szCs w:val="28"/>
          <w:lang w:eastAsia="ru-RU"/>
        </w:rPr>
        <w:t>21. Сведения из Реестра предоставляются в форме:</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1) выписки из Реестра по конкретному объекту (Приложение 4);</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2) справки об отсутствии в Реестре информации о конкретном объекте.  </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 xml:space="preserve">22. Сведения о </w:t>
      </w:r>
      <w:proofErr w:type="spellStart"/>
      <w:r w:rsidRPr="00C8482D">
        <w:rPr>
          <w:rFonts w:eastAsia="Times New Roman"/>
          <w:szCs w:val="28"/>
          <w:lang w:eastAsia="ru-RU"/>
        </w:rPr>
        <w:t>пообъектном</w:t>
      </w:r>
      <w:proofErr w:type="spellEnd"/>
      <w:r w:rsidRPr="00C8482D">
        <w:rPr>
          <w:rFonts w:eastAsia="Times New Roman"/>
          <w:szCs w:val="28"/>
          <w:lang w:eastAsia="ru-RU"/>
        </w:rPr>
        <w:t xml:space="preserve"> составе Реестра по состоянию на первое число каждого года распечатываются в соответствии с разделами Реестра, прошиваются и скрепляются печатью. Журнал хранится у Реестродержателя. Распечатка Реестра осуществляется на последний день отчетного года.</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 xml:space="preserve">23. Реестр ежегодно утверждается постановлением Главы </w:t>
      </w:r>
      <w:r w:rsidR="005209F9" w:rsidRPr="00C8482D">
        <w:rPr>
          <w:rFonts w:eastAsia="Times New Roman"/>
          <w:szCs w:val="28"/>
          <w:lang w:eastAsia="ru-RU"/>
        </w:rPr>
        <w:t>муниципального образования</w:t>
      </w:r>
      <w:r w:rsidRPr="00C8482D">
        <w:rPr>
          <w:rFonts w:eastAsia="Times New Roman"/>
          <w:szCs w:val="28"/>
          <w:lang w:eastAsia="ru-RU"/>
        </w:rPr>
        <w:t xml:space="preserve"> Тумановского сельского поселения Вяземского района Смоленской области.</w:t>
      </w:r>
    </w:p>
    <w:p w:rsidR="00C8482D" w:rsidRPr="00C8482D" w:rsidRDefault="00C8482D" w:rsidP="00C8482D">
      <w:pPr>
        <w:spacing w:after="0" w:line="240" w:lineRule="auto"/>
        <w:jc w:val="center"/>
        <w:rPr>
          <w:rFonts w:eastAsia="Times New Roman"/>
          <w:szCs w:val="28"/>
          <w:lang w:eastAsia="ru-RU"/>
        </w:rPr>
      </w:pPr>
      <w:r w:rsidRPr="00C8482D">
        <w:rPr>
          <w:rFonts w:eastAsia="Times New Roman"/>
          <w:b/>
          <w:bCs/>
          <w:szCs w:val="28"/>
          <w:lang w:eastAsia="ru-RU"/>
        </w:rPr>
        <w:t>4. Сведения, содержащиеся в Реестре</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w:t>
      </w:r>
      <w:r w:rsidRPr="00C8482D">
        <w:rPr>
          <w:rFonts w:eastAsia="Times New Roman"/>
          <w:szCs w:val="28"/>
          <w:lang w:eastAsia="ru-RU"/>
        </w:rPr>
        <w:tab/>
        <w:t>24. Реестр состоит из 3 разделов.</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b/>
          <w:bCs/>
          <w:szCs w:val="28"/>
          <w:lang w:eastAsia="ru-RU"/>
        </w:rPr>
        <w:t>Раздел 1 «Недвижимое имущество»</w:t>
      </w:r>
      <w:r w:rsidRPr="00C8482D">
        <w:rPr>
          <w:rFonts w:eastAsia="Times New Roman"/>
          <w:szCs w:val="28"/>
          <w:lang w:eastAsia="ru-RU"/>
        </w:rPr>
        <w:t> Реестра состоит из подразделов: Подраздел 1. Жилые здания, помещения;</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xml:space="preserve">Подраздел 2. Нежилые здания, строения, помещения; </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Подраздел 3. Объекты и сооружения инженерной инфраструктуры;</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Подраздел 4. Земельные участки.</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Для каждого объекта присваивается реестровый номер:</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xml:space="preserve">- жилые </w:t>
      </w:r>
      <w:r w:rsidR="005209F9" w:rsidRPr="00C8482D">
        <w:rPr>
          <w:rFonts w:eastAsia="Times New Roman"/>
          <w:szCs w:val="28"/>
          <w:lang w:eastAsia="ru-RU"/>
        </w:rPr>
        <w:t>здания, помещения</w:t>
      </w:r>
      <w:r w:rsidRPr="00C8482D">
        <w:rPr>
          <w:rFonts w:eastAsia="Times New Roman"/>
          <w:szCs w:val="28"/>
          <w:lang w:eastAsia="ru-RU"/>
        </w:rPr>
        <w:t xml:space="preserve"> - 1-1-ТП-0000ж; </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xml:space="preserve">- нежилые здания, строения, помещения– 1-2-ТП-0000; </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объекты и сооружения инженерной инфраструктуры– 1-3-ТП-0000;</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lastRenderedPageBreak/>
        <w:t>- земельные участки – 1-4-ТП-ЗУ-0000,</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xml:space="preserve">   где первое число 1 – номер раздела Реестра, </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xml:space="preserve">   второе число 1,2,3,4 – номер подраздела Реестра, </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xml:space="preserve">   ТП – </w:t>
      </w:r>
      <w:r w:rsidR="005209F9" w:rsidRPr="00C8482D">
        <w:rPr>
          <w:rFonts w:eastAsia="Times New Roman"/>
          <w:szCs w:val="28"/>
          <w:lang w:eastAsia="ru-RU"/>
        </w:rPr>
        <w:t>Тумановское поселение</w:t>
      </w:r>
      <w:r w:rsidRPr="00C8482D">
        <w:rPr>
          <w:rFonts w:eastAsia="Times New Roman"/>
          <w:szCs w:val="28"/>
          <w:lang w:eastAsia="ru-RU"/>
        </w:rPr>
        <w:t>, ж – жилое, ЗУ – земельные участки.</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В раздел 1 включаются сведения о муниципальном недвижимом имуществе, в том числе:</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наименование недвижимого имущества;</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 адрес (местоположение) недвижимого имущества;</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кадастровый номер муниципального недвижимого имущества;</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площадь, протяженность и (или) иные параметры, характеризующие физические свойства недвижимого имущества;</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 сведения о балансовой стоимости недвижимого имущества и начисленной амортизации (износе);</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сведения о кадастровой стоимости недвижимого имущества;</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даты возникновения и прекращения права муниципальной собственности на недвижимое имущество;</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 реквизиты документов - оснований возникновения (прекращения) права муниципальной собственности на недвижимое имущество;</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 сведения о правообладателе муниципального недвижимого имущества;</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b/>
          <w:bCs/>
          <w:szCs w:val="28"/>
          <w:lang w:eastAsia="ru-RU"/>
        </w:rPr>
        <w:t>Раздел 2 «Движимое имущество»</w:t>
      </w:r>
      <w:r w:rsidRPr="00C8482D">
        <w:rPr>
          <w:rFonts w:eastAsia="Times New Roman"/>
          <w:szCs w:val="28"/>
          <w:lang w:eastAsia="ru-RU"/>
        </w:rPr>
        <w:t> состоит из:</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Подраздел 1. Транспортные средства;</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Подраздел 2. Оборудование.</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xml:space="preserve">Для каждого объекта присваивается реестровый номер: </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транспортные средства – 2-1-ТП-ТР-0000;</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-оборудование – 2-2-ТП-0000.</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xml:space="preserve"> где первое число 2 – номер раздела Реестра, второе число 1,2 – номер подраздела Реестра, ТП – </w:t>
      </w:r>
      <w:r w:rsidR="005209F9" w:rsidRPr="00C8482D">
        <w:rPr>
          <w:rFonts w:eastAsia="Times New Roman"/>
          <w:szCs w:val="28"/>
          <w:lang w:eastAsia="ru-RU"/>
        </w:rPr>
        <w:t>Тумановское поселение</w:t>
      </w:r>
      <w:r w:rsidRPr="00C8482D">
        <w:rPr>
          <w:rFonts w:eastAsia="Times New Roman"/>
          <w:szCs w:val="28"/>
          <w:lang w:eastAsia="ru-RU"/>
        </w:rPr>
        <w:t>, ТР – транспортные средства.</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В раздел 2 включаются сведения о муниципальном движимом имуществе, в том числе:</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наименование движимого имущества;</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 сведения о балансовой стоимости движимого имущества и начисленной амортизации (износе);</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 даты возникновения и прекращения права муниципальной собственности на движимое имущество;</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реквизиты документов - оснований возникновения (прекращения) права муниципальной собственности на движимое имущество;</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сведения о правообладателе муниципального движимого имущества;</w:t>
      </w:r>
    </w:p>
    <w:p w:rsid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5209F9" w:rsidRPr="00C8482D" w:rsidRDefault="005209F9" w:rsidP="00C8482D">
      <w:pPr>
        <w:spacing w:after="0" w:line="240" w:lineRule="auto"/>
        <w:jc w:val="both"/>
        <w:rPr>
          <w:rFonts w:eastAsia="Times New Roman"/>
          <w:szCs w:val="28"/>
          <w:lang w:eastAsia="ru-RU"/>
        </w:rPr>
      </w:pPr>
    </w:p>
    <w:p w:rsidR="00C8482D" w:rsidRDefault="00C8482D" w:rsidP="00C8482D">
      <w:pPr>
        <w:spacing w:after="0" w:line="240" w:lineRule="auto"/>
        <w:ind w:firstLine="708"/>
        <w:jc w:val="both"/>
        <w:rPr>
          <w:rFonts w:eastAsia="Times New Roman"/>
          <w:szCs w:val="28"/>
          <w:lang w:eastAsia="ru-RU"/>
        </w:rPr>
      </w:pPr>
      <w:r w:rsidRPr="00C8482D">
        <w:rPr>
          <w:rFonts w:eastAsia="Times New Roman"/>
          <w:b/>
          <w:bCs/>
          <w:szCs w:val="28"/>
          <w:lang w:eastAsia="ru-RU"/>
        </w:rPr>
        <w:lastRenderedPageBreak/>
        <w:t>Раздел 3 «Муниципальные унитарные предприятия, муниципальные учреждения»</w:t>
      </w:r>
      <w:r w:rsidRPr="00C8482D">
        <w:rPr>
          <w:rFonts w:eastAsia="Times New Roman"/>
          <w:szCs w:val="28"/>
          <w:lang w:eastAsia="ru-RU"/>
        </w:rPr>
        <w:t> состоит из подразделов:</w:t>
      </w:r>
    </w:p>
    <w:p w:rsidR="00B370DC" w:rsidRPr="00C8482D" w:rsidRDefault="00B370DC" w:rsidP="00C8482D">
      <w:pPr>
        <w:spacing w:after="0" w:line="240" w:lineRule="auto"/>
        <w:ind w:firstLine="708"/>
        <w:jc w:val="both"/>
        <w:rPr>
          <w:rFonts w:eastAsia="Times New Roman"/>
          <w:szCs w:val="28"/>
          <w:lang w:eastAsia="ru-RU"/>
        </w:rPr>
      </w:pP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Подраздел 1. Муниципальные бюджетные учреждения;</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Подраздел 2. Муниципальные унитарные предприятия;</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Подраздел 3. Акции, доли в уставном капитале;</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Для каждого объекта присваивается реестровый номер:</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-муниципальные бюджетные учреждения – 3-1-ТП-МБУ-0000;</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муниципальные унитарные предприятия – 3-2-ТП-МУП-0000;</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акции (доли) – 3-3-ТП-А(Д)-0000</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xml:space="preserve">где 3 – номер раздела Реестра, 1,2,3 – номер подраздела реестра, ТП – </w:t>
      </w:r>
      <w:r w:rsidR="00B370DC" w:rsidRPr="00C8482D">
        <w:rPr>
          <w:rFonts w:eastAsia="Times New Roman"/>
          <w:szCs w:val="28"/>
          <w:lang w:eastAsia="ru-RU"/>
        </w:rPr>
        <w:t>Тумановское поселение</w:t>
      </w:r>
      <w:r w:rsidRPr="00C8482D">
        <w:rPr>
          <w:rFonts w:eastAsia="Times New Roman"/>
          <w:szCs w:val="28"/>
          <w:lang w:eastAsia="ru-RU"/>
        </w:rPr>
        <w:t xml:space="preserve">, МБУ – муниципальное бюджетное учреждение, МУП – муниципальное унитарное предприятие, </w:t>
      </w:r>
      <w:proofErr w:type="gramStart"/>
      <w:r w:rsidRPr="00C8482D">
        <w:rPr>
          <w:rFonts w:eastAsia="Times New Roman"/>
          <w:szCs w:val="28"/>
          <w:lang w:eastAsia="ru-RU"/>
        </w:rPr>
        <w:t>А</w:t>
      </w:r>
      <w:proofErr w:type="gramEnd"/>
      <w:r w:rsidRPr="00C8482D">
        <w:rPr>
          <w:rFonts w:eastAsia="Times New Roman"/>
          <w:szCs w:val="28"/>
          <w:lang w:eastAsia="ru-RU"/>
        </w:rPr>
        <w:t xml:space="preserve"> – акции, Д(В) – доли (вклады).</w:t>
      </w:r>
    </w:p>
    <w:p w:rsidR="00C8482D" w:rsidRPr="00C8482D" w:rsidRDefault="00B370DC" w:rsidP="00C8482D">
      <w:pPr>
        <w:spacing w:after="0" w:line="240" w:lineRule="auto"/>
        <w:ind w:firstLine="708"/>
        <w:jc w:val="both"/>
        <w:rPr>
          <w:rFonts w:eastAsia="Times New Roman"/>
          <w:szCs w:val="28"/>
          <w:lang w:eastAsia="ru-RU"/>
        </w:rPr>
      </w:pPr>
      <w:r w:rsidRPr="00C8482D">
        <w:rPr>
          <w:rFonts w:eastAsia="Times New Roman"/>
          <w:szCs w:val="28"/>
          <w:lang w:eastAsia="ru-RU"/>
        </w:rPr>
        <w:t>В раздел</w:t>
      </w:r>
      <w:r w:rsidR="00C8482D" w:rsidRPr="00C8482D">
        <w:rPr>
          <w:rFonts w:eastAsia="Times New Roman"/>
          <w:szCs w:val="28"/>
          <w:lang w:eastAsia="ru-RU"/>
        </w:rPr>
        <w:t xml:space="preserve">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полное наименование и организационно-правовая форма юридического лица;</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адрес (местонахождение);</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основной государственный регистрационный номер и дата государственной регистрации;</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размер уставного фонда (для муниципальных унитарных предприятий);</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среднесписочная численность работников (для муниципальных учреждений и муниципальных унитарных предприятий).</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25. 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C8482D" w:rsidRDefault="00C8482D" w:rsidP="00C8482D">
      <w:pPr>
        <w:spacing w:after="0" w:line="240" w:lineRule="auto"/>
        <w:jc w:val="center"/>
        <w:rPr>
          <w:rFonts w:eastAsia="Times New Roman"/>
          <w:b/>
          <w:bCs/>
          <w:szCs w:val="28"/>
          <w:lang w:eastAsia="ru-RU"/>
        </w:rPr>
      </w:pPr>
      <w:r w:rsidRPr="00C8482D">
        <w:rPr>
          <w:rFonts w:eastAsia="Times New Roman"/>
          <w:b/>
          <w:bCs/>
          <w:szCs w:val="28"/>
          <w:lang w:eastAsia="ru-RU"/>
        </w:rPr>
        <w:t>5. Права и обязанности держателя Реестра</w:t>
      </w:r>
    </w:p>
    <w:p w:rsidR="00B370DC" w:rsidRPr="00C8482D" w:rsidRDefault="00B370DC" w:rsidP="00C8482D">
      <w:pPr>
        <w:spacing w:after="0" w:line="240" w:lineRule="auto"/>
        <w:jc w:val="center"/>
        <w:rPr>
          <w:rFonts w:eastAsia="Times New Roman"/>
          <w:szCs w:val="28"/>
          <w:lang w:eastAsia="ru-RU"/>
        </w:rPr>
      </w:pP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26. Держатель Реестра – администрация Тумановского сельского поселения Вяземского района Смоленской области:</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а) организует работу по осуществлению учета, формированию и ведению Реестра;</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б) формирует первичные и аналитические материалы по движению и использованию объектов муниципальной собственности;</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в) устанавливает порядок предоставления информации по Реестру для всех категорий пользователей.</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27. Держатель Реестра имеет право:</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lastRenderedPageBreak/>
        <w:t> а) запрашивать и получать от муниципальных предприятий и учреждений, арендаторов муниципального имущества, необходимую информацию по вопросам использования объектов муниципальной собственности, контролировать полноту и достоверность получаемой информации;</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б) запрашивать у статистических органов и других учреждений информацию, необходимую для ведения Реестра;</w:t>
      </w:r>
    </w:p>
    <w:p w:rsidR="00C8482D" w:rsidRPr="00C8482D" w:rsidRDefault="00C8482D" w:rsidP="00C8482D">
      <w:pPr>
        <w:spacing w:after="0" w:line="240" w:lineRule="auto"/>
        <w:ind w:firstLine="708"/>
        <w:rPr>
          <w:rFonts w:eastAsia="Times New Roman"/>
          <w:szCs w:val="28"/>
          <w:lang w:eastAsia="ru-RU"/>
        </w:rPr>
      </w:pPr>
      <w:r w:rsidRPr="00C8482D">
        <w:rPr>
          <w:rFonts w:eastAsia="Times New Roman"/>
          <w:szCs w:val="28"/>
          <w:lang w:eastAsia="ru-RU"/>
        </w:rPr>
        <w:t>28. Держатель Реестра обязан:</w:t>
      </w:r>
    </w:p>
    <w:p w:rsidR="00C8482D" w:rsidRPr="00C8482D" w:rsidRDefault="00C8482D" w:rsidP="00C8482D">
      <w:pPr>
        <w:spacing w:after="0" w:line="240" w:lineRule="auto"/>
        <w:rPr>
          <w:rFonts w:eastAsia="Times New Roman"/>
          <w:szCs w:val="28"/>
          <w:lang w:eastAsia="ru-RU"/>
        </w:rPr>
      </w:pPr>
      <w:r w:rsidRPr="00C8482D">
        <w:rPr>
          <w:rFonts w:eastAsia="Times New Roman"/>
          <w:szCs w:val="28"/>
          <w:lang w:eastAsia="ru-RU"/>
        </w:rPr>
        <w:t>а) организовывать работу по формированию и ведению Реестра;</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б) предоставлять заинтересованным физическим лицам, учреждениям и организациям Тумановского сельского поселения Вяземского района Смоленской области по их письменному запросу содержащуюся в Реестре информацию об объектах учета (или мотивированное решение об отказе в ее предоставлении) в 10-дневный срок.</w:t>
      </w:r>
    </w:p>
    <w:p w:rsidR="00C8482D" w:rsidRDefault="00C8482D" w:rsidP="00C8482D">
      <w:pPr>
        <w:spacing w:after="0" w:line="240" w:lineRule="auto"/>
        <w:ind w:left="720"/>
        <w:jc w:val="center"/>
        <w:rPr>
          <w:rFonts w:eastAsia="Times New Roman"/>
          <w:b/>
          <w:bCs/>
          <w:szCs w:val="28"/>
          <w:lang w:eastAsia="ru-RU"/>
        </w:rPr>
      </w:pPr>
      <w:r w:rsidRPr="00C8482D">
        <w:rPr>
          <w:rFonts w:eastAsia="Times New Roman"/>
          <w:b/>
          <w:bCs/>
          <w:szCs w:val="28"/>
          <w:lang w:eastAsia="ru-RU"/>
        </w:rPr>
        <w:t>7. Исключение сведений о муниципальном имуществе из Реестра</w:t>
      </w:r>
    </w:p>
    <w:p w:rsidR="00B370DC" w:rsidRPr="00C8482D" w:rsidRDefault="00B370DC"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29. После прекращения права собственности Администрации Тумановского сельского поселения Вяземского района Смоленской области на муниципальное имущество, исключение его из Реестра осуществляется в течение 10 рабочих дней со дня получения документов от правообладателя, подтверждающих прекращение права собственности Администрации Тумановского сельского поселения Вяземского района Смоленской области  на муниципальное имущество, или на основании государственной регистрации прекращения указанного права на недвижимое муниципальное имущество.</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30. В случае ликвидации юридического лица, являющегося правообладателем муниципального имущества, исключение сведений о правообладателе из Реестра осуществляется в течение 10 рабочих дней после получения выписки из единого государственного реестра юридических лиц и ликвидационного баланса. Ликвидационный баланс не требуется, если юридическое лицо, являющееся правообладателем муниципального имущества, было признано судом несостоятельным (банкротом) и ликвидировано в порядке конкурсного производства в соответствии с законодательством</w:t>
      </w:r>
    </w:p>
    <w:p w:rsidR="00C8482D" w:rsidRPr="00C8482D" w:rsidRDefault="00C8482D" w:rsidP="00C8482D">
      <w:pPr>
        <w:spacing w:after="0" w:line="240" w:lineRule="auto"/>
        <w:ind w:left="720"/>
        <w:rPr>
          <w:rFonts w:eastAsia="Times New Roman"/>
          <w:szCs w:val="28"/>
          <w:lang w:eastAsia="ru-RU"/>
        </w:rPr>
      </w:pPr>
      <w:r w:rsidRPr="00C8482D">
        <w:rPr>
          <w:rFonts w:eastAsia="Times New Roman"/>
          <w:szCs w:val="28"/>
          <w:lang w:eastAsia="ru-RU"/>
        </w:rPr>
        <w:t> </w:t>
      </w:r>
    </w:p>
    <w:p w:rsidR="00C8482D" w:rsidRPr="00C8482D" w:rsidRDefault="00C8482D" w:rsidP="00C8482D">
      <w:pPr>
        <w:spacing w:after="0" w:line="240" w:lineRule="auto"/>
        <w:ind w:left="720"/>
        <w:rPr>
          <w:rFonts w:eastAsia="Times New Roman"/>
          <w:szCs w:val="28"/>
          <w:lang w:eastAsia="ru-RU"/>
        </w:rPr>
      </w:pPr>
      <w:r w:rsidRPr="00C8482D">
        <w:rPr>
          <w:rFonts w:eastAsia="Times New Roman"/>
          <w:szCs w:val="28"/>
          <w:lang w:eastAsia="ru-RU"/>
        </w:rPr>
        <w:t> </w:t>
      </w:r>
    </w:p>
    <w:p w:rsidR="00C8482D" w:rsidRPr="00C8482D" w:rsidRDefault="00C8482D" w:rsidP="00C8482D">
      <w:pPr>
        <w:spacing w:after="0" w:line="240" w:lineRule="auto"/>
        <w:ind w:left="720"/>
        <w:rPr>
          <w:rFonts w:eastAsia="Times New Roman"/>
          <w:szCs w:val="28"/>
          <w:lang w:eastAsia="ru-RU"/>
        </w:rPr>
      </w:pPr>
      <w:r w:rsidRPr="00C8482D">
        <w:rPr>
          <w:rFonts w:eastAsia="Times New Roman"/>
          <w:szCs w:val="28"/>
          <w:lang w:eastAsia="ru-RU"/>
        </w:rPr>
        <w:t> </w:t>
      </w:r>
    </w:p>
    <w:p w:rsidR="00E23A7B" w:rsidRDefault="00E23A7B" w:rsidP="00E23A7B">
      <w:pPr>
        <w:spacing w:after="0" w:line="240" w:lineRule="auto"/>
        <w:rPr>
          <w:rFonts w:eastAsia="Times New Roman"/>
          <w:szCs w:val="28"/>
          <w:lang w:eastAsia="ru-RU"/>
        </w:rPr>
      </w:pPr>
    </w:p>
    <w:p w:rsidR="00E23A7B" w:rsidRDefault="00E23A7B" w:rsidP="00E23A7B">
      <w:pPr>
        <w:spacing w:after="0" w:line="240" w:lineRule="auto"/>
        <w:rPr>
          <w:rFonts w:eastAsia="Times New Roman"/>
          <w:szCs w:val="28"/>
          <w:lang w:eastAsia="ru-RU"/>
        </w:rPr>
      </w:pPr>
    </w:p>
    <w:p w:rsidR="00E23A7B" w:rsidRDefault="00E23A7B" w:rsidP="00E23A7B">
      <w:pPr>
        <w:spacing w:after="0" w:line="240" w:lineRule="auto"/>
        <w:rPr>
          <w:rFonts w:eastAsia="Times New Roman"/>
          <w:szCs w:val="28"/>
          <w:lang w:eastAsia="ru-RU"/>
        </w:rPr>
      </w:pPr>
    </w:p>
    <w:p w:rsidR="00E23A7B" w:rsidRDefault="00E23A7B" w:rsidP="00E23A7B">
      <w:pPr>
        <w:spacing w:after="0" w:line="240" w:lineRule="auto"/>
        <w:rPr>
          <w:rFonts w:eastAsia="Times New Roman"/>
          <w:szCs w:val="28"/>
          <w:lang w:eastAsia="ru-RU"/>
        </w:rPr>
      </w:pPr>
    </w:p>
    <w:p w:rsidR="00E23A7B" w:rsidRDefault="00E23A7B" w:rsidP="00E23A7B">
      <w:pPr>
        <w:spacing w:after="0" w:line="240" w:lineRule="auto"/>
        <w:rPr>
          <w:rFonts w:eastAsia="Times New Roman"/>
          <w:szCs w:val="28"/>
          <w:lang w:eastAsia="ru-RU"/>
        </w:rPr>
      </w:pPr>
    </w:p>
    <w:p w:rsidR="00E23A7B" w:rsidRDefault="00E23A7B" w:rsidP="00E23A7B">
      <w:pPr>
        <w:spacing w:after="0" w:line="240" w:lineRule="auto"/>
        <w:rPr>
          <w:rFonts w:eastAsia="Times New Roman"/>
          <w:szCs w:val="28"/>
          <w:lang w:eastAsia="ru-RU"/>
        </w:rPr>
      </w:pPr>
    </w:p>
    <w:p w:rsidR="00E23A7B" w:rsidRDefault="00E23A7B" w:rsidP="00E23A7B">
      <w:pPr>
        <w:spacing w:after="0" w:line="240" w:lineRule="auto"/>
        <w:rPr>
          <w:rFonts w:eastAsia="Times New Roman"/>
          <w:szCs w:val="28"/>
          <w:lang w:eastAsia="ru-RU"/>
        </w:rPr>
      </w:pPr>
    </w:p>
    <w:p w:rsidR="00E23A7B" w:rsidRDefault="00E23A7B" w:rsidP="00E23A7B">
      <w:pPr>
        <w:spacing w:after="0" w:line="240" w:lineRule="auto"/>
        <w:rPr>
          <w:rFonts w:eastAsia="Times New Roman"/>
          <w:szCs w:val="28"/>
          <w:lang w:eastAsia="ru-RU"/>
        </w:rPr>
      </w:pPr>
    </w:p>
    <w:p w:rsidR="00E23A7B" w:rsidRDefault="00E23A7B" w:rsidP="00E23A7B">
      <w:pPr>
        <w:spacing w:after="0" w:line="240" w:lineRule="auto"/>
        <w:rPr>
          <w:rFonts w:eastAsia="Times New Roman"/>
          <w:szCs w:val="28"/>
          <w:lang w:eastAsia="ru-RU"/>
        </w:rPr>
      </w:pPr>
    </w:p>
    <w:p w:rsidR="00C8482D" w:rsidRPr="00C8482D" w:rsidRDefault="00C8482D" w:rsidP="00E23A7B">
      <w:pPr>
        <w:spacing w:after="0" w:line="240" w:lineRule="auto"/>
        <w:rPr>
          <w:rFonts w:eastAsia="Times New Roman"/>
          <w:szCs w:val="28"/>
          <w:lang w:eastAsia="ru-RU"/>
        </w:rPr>
      </w:pPr>
      <w:r w:rsidRPr="00C8482D">
        <w:rPr>
          <w:rFonts w:eastAsia="Times New Roman"/>
          <w:szCs w:val="28"/>
          <w:lang w:eastAsia="ru-RU"/>
        </w:rPr>
        <w:t>                       </w:t>
      </w:r>
    </w:p>
    <w:p w:rsidR="00C8482D" w:rsidRPr="00C8482D" w:rsidRDefault="00C8482D" w:rsidP="00C8482D">
      <w:pPr>
        <w:spacing w:after="0" w:line="240" w:lineRule="auto"/>
        <w:ind w:left="720"/>
        <w:jc w:val="right"/>
        <w:rPr>
          <w:rFonts w:eastAsia="Times New Roman"/>
          <w:szCs w:val="28"/>
          <w:lang w:eastAsia="ru-RU"/>
        </w:rPr>
      </w:pPr>
    </w:p>
    <w:tbl>
      <w:tblPr>
        <w:tblStyle w:val="1"/>
        <w:tblW w:w="0" w:type="auto"/>
        <w:tblInd w:w="5778" w:type="dxa"/>
        <w:tblLook w:val="04A0" w:firstRow="1" w:lastRow="0" w:firstColumn="1" w:lastColumn="0" w:noHBand="0" w:noVBand="1"/>
      </w:tblPr>
      <w:tblGrid>
        <w:gridCol w:w="3793"/>
      </w:tblGrid>
      <w:tr w:rsidR="00C8482D" w:rsidRPr="00C8482D" w:rsidTr="00C8482D">
        <w:tc>
          <w:tcPr>
            <w:tcW w:w="3793" w:type="dxa"/>
            <w:tcBorders>
              <w:top w:val="nil"/>
              <w:left w:val="nil"/>
              <w:bottom w:val="nil"/>
              <w:right w:val="nil"/>
            </w:tcBorders>
            <w:hideMark/>
          </w:tcPr>
          <w:p w:rsidR="00C8482D" w:rsidRPr="00C8482D" w:rsidRDefault="00C8482D" w:rsidP="00C8482D">
            <w:pPr>
              <w:jc w:val="right"/>
              <w:rPr>
                <w:rFonts w:ascii="Times New Roman" w:eastAsia="Times New Roman" w:hAnsi="Times New Roman"/>
                <w:sz w:val="28"/>
                <w:szCs w:val="28"/>
                <w:lang w:eastAsia="ru-RU"/>
              </w:rPr>
            </w:pPr>
            <w:r w:rsidRPr="00C8482D">
              <w:rPr>
                <w:rFonts w:ascii="Times New Roman" w:eastAsia="Times New Roman" w:hAnsi="Times New Roman"/>
                <w:sz w:val="28"/>
                <w:szCs w:val="28"/>
                <w:lang w:eastAsia="ru-RU"/>
              </w:rPr>
              <w:lastRenderedPageBreak/>
              <w:t>Приложение 1</w:t>
            </w:r>
          </w:p>
          <w:p w:rsidR="00C8482D" w:rsidRPr="00C8482D" w:rsidRDefault="00C8482D" w:rsidP="00C8482D">
            <w:pPr>
              <w:jc w:val="both"/>
              <w:rPr>
                <w:rFonts w:ascii="Times New Roman" w:eastAsia="Times New Roman" w:hAnsi="Times New Roman"/>
                <w:sz w:val="28"/>
                <w:szCs w:val="28"/>
                <w:lang w:eastAsia="ru-RU"/>
              </w:rPr>
            </w:pPr>
            <w:r w:rsidRPr="00C8482D">
              <w:rPr>
                <w:rFonts w:ascii="Times New Roman" w:eastAsia="Times New Roman" w:hAnsi="Times New Roman"/>
                <w:sz w:val="28"/>
                <w:szCs w:val="28"/>
                <w:lang w:eastAsia="ru-RU"/>
              </w:rPr>
              <w:t>к Порядку ведения реестра муниципального имущества Тумановского сельского поселения Вяземского района Смоленской области</w:t>
            </w:r>
          </w:p>
        </w:tc>
      </w:tr>
    </w:tbl>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szCs w:val="28"/>
          <w:lang w:eastAsia="ru-RU"/>
        </w:rPr>
        <w:t> </w:t>
      </w: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b/>
          <w:bCs/>
          <w:szCs w:val="28"/>
          <w:lang w:eastAsia="ru-RU"/>
        </w:rPr>
        <w:t>КАРТА</w:t>
      </w: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b/>
          <w:bCs/>
          <w:szCs w:val="28"/>
          <w:lang w:eastAsia="ru-RU"/>
        </w:rPr>
        <w:t>РЕЕСТРА НЕДВИЖИМОГО ИМУЩЕСТВА</w:t>
      </w:r>
    </w:p>
    <w:p w:rsidR="00C8482D" w:rsidRPr="00C8482D" w:rsidRDefault="00C8482D" w:rsidP="00C8482D">
      <w:pPr>
        <w:spacing w:after="0" w:line="240" w:lineRule="auto"/>
        <w:ind w:left="720" w:firstLine="696"/>
        <w:jc w:val="center"/>
        <w:rPr>
          <w:rFonts w:eastAsia="Times New Roman"/>
          <w:b/>
          <w:bCs/>
          <w:szCs w:val="28"/>
          <w:lang w:eastAsia="ru-RU"/>
        </w:rPr>
      </w:pPr>
      <w:r w:rsidRPr="00C8482D">
        <w:rPr>
          <w:rFonts w:eastAsia="Times New Roman"/>
          <w:b/>
          <w:bCs/>
          <w:szCs w:val="28"/>
          <w:lang w:eastAsia="ru-RU"/>
        </w:rPr>
        <w:t>находящегося в собственности</w:t>
      </w:r>
    </w:p>
    <w:p w:rsidR="00C8482D" w:rsidRPr="00C8482D" w:rsidRDefault="00C8482D" w:rsidP="00C8482D">
      <w:pPr>
        <w:spacing w:after="0" w:line="240" w:lineRule="auto"/>
        <w:ind w:left="720" w:firstLine="696"/>
        <w:jc w:val="center"/>
        <w:rPr>
          <w:rFonts w:eastAsia="Times New Roman"/>
          <w:b/>
          <w:bCs/>
          <w:szCs w:val="28"/>
          <w:lang w:eastAsia="ru-RU"/>
        </w:rPr>
      </w:pPr>
      <w:r w:rsidRPr="00C8482D">
        <w:rPr>
          <w:rFonts w:eastAsia="Times New Roman"/>
          <w:b/>
          <w:bCs/>
          <w:szCs w:val="28"/>
          <w:lang w:eastAsia="ru-RU"/>
        </w:rPr>
        <w:t xml:space="preserve"> </w:t>
      </w:r>
      <w:r w:rsidRPr="00C8482D">
        <w:rPr>
          <w:rFonts w:eastAsia="Times New Roman"/>
          <w:b/>
          <w:szCs w:val="28"/>
          <w:lang w:eastAsia="ru-RU"/>
        </w:rPr>
        <w:t>Тумановского сельского поселения Вяземского района Смоленской области</w:t>
      </w: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szCs w:val="28"/>
          <w:lang w:eastAsia="ru-RU"/>
        </w:rPr>
        <w:t>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1"/>
        <w:gridCol w:w="2283"/>
        <w:gridCol w:w="105"/>
        <w:gridCol w:w="100"/>
        <w:gridCol w:w="2032"/>
        <w:gridCol w:w="154"/>
        <w:gridCol w:w="100"/>
        <w:gridCol w:w="100"/>
        <w:gridCol w:w="1750"/>
      </w:tblGrid>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B370DC">
            <w:pPr>
              <w:spacing w:after="0" w:line="240" w:lineRule="auto"/>
              <w:ind w:left="-608" w:firstLine="567"/>
              <w:jc w:val="center"/>
              <w:rPr>
                <w:rFonts w:eastAsia="Times New Roman"/>
                <w:szCs w:val="28"/>
                <w:lang w:eastAsia="ru-RU"/>
              </w:rPr>
            </w:pPr>
            <w:r w:rsidRPr="00C8482D">
              <w:rPr>
                <w:rFonts w:eastAsia="Times New Roman"/>
                <w:szCs w:val="28"/>
                <w:lang w:eastAsia="ru-RU"/>
              </w:rPr>
              <w:t>Реестровый номер</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Кадастровый номер</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Номер инвентарного дела</w:t>
            </w:r>
          </w:p>
        </w:tc>
        <w:tc>
          <w:tcPr>
            <w:tcW w:w="247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385" w:type="dxa"/>
            <w:gridSpan w:val="3"/>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Год ввода в эксплуатацию</w:t>
            </w:r>
          </w:p>
        </w:tc>
        <w:tc>
          <w:tcPr>
            <w:tcW w:w="276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Наименование объекта</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Назначение</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Местоположение (адрес) объекта</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Правообладатель (пользователь)</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Балансовая (оценочная) стоимость (руб.)</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565" w:type="dxa"/>
            <w:gridSpan w:val="5"/>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Остаточная стоимость (руб.)</w:t>
            </w:r>
          </w:p>
        </w:tc>
        <w:tc>
          <w:tcPr>
            <w:tcW w:w="247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Площадь земельного участка</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565" w:type="dxa"/>
            <w:gridSpan w:val="5"/>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В том числе застроенная</w:t>
            </w:r>
          </w:p>
        </w:tc>
        <w:tc>
          <w:tcPr>
            <w:tcW w:w="247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Количество нежилых помещений</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565" w:type="dxa"/>
            <w:gridSpan w:val="5"/>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Объем здания (</w:t>
            </w:r>
            <w:proofErr w:type="spellStart"/>
            <w:r w:rsidRPr="00C8482D">
              <w:rPr>
                <w:rFonts w:eastAsia="Times New Roman"/>
                <w:szCs w:val="28"/>
                <w:lang w:eastAsia="ru-RU"/>
              </w:rPr>
              <w:t>куб.м</w:t>
            </w:r>
            <w:proofErr w:type="spellEnd"/>
            <w:r w:rsidRPr="00C8482D">
              <w:rPr>
                <w:rFonts w:eastAsia="Times New Roman"/>
                <w:szCs w:val="28"/>
                <w:lang w:eastAsia="ru-RU"/>
              </w:rPr>
              <w:t>.)</w:t>
            </w:r>
          </w:p>
        </w:tc>
        <w:tc>
          <w:tcPr>
            <w:tcW w:w="247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Общая площадь (кв.м.)</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565" w:type="dxa"/>
            <w:gridSpan w:val="5"/>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Основная (жилая) площадь</w:t>
            </w:r>
          </w:p>
        </w:tc>
        <w:tc>
          <w:tcPr>
            <w:tcW w:w="247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Количество квартир</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565" w:type="dxa"/>
            <w:gridSpan w:val="5"/>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Из них приватизировано</w:t>
            </w:r>
          </w:p>
        </w:tc>
        <w:tc>
          <w:tcPr>
            <w:tcW w:w="247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Памятник истории, культуры</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Включено в Реестр на основании</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Номер, дата</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lastRenderedPageBreak/>
              <w:t>Исключено из Реестра на основании</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Номер, дата</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Причина исключения из Реестра</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Запись об исключении из Реестра осуществил</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Свидетельство о государственной регистрации права</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Серия:                 </w:t>
            </w:r>
          </w:p>
        </w:tc>
        <w:tc>
          <w:tcPr>
            <w:tcW w:w="2460" w:type="dxa"/>
            <w:gridSpan w:val="3"/>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w:t>
            </w:r>
          </w:p>
        </w:tc>
        <w:tc>
          <w:tcPr>
            <w:tcW w:w="2580" w:type="dxa"/>
            <w:gridSpan w:val="3"/>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Дата</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Обременение</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Обременение</w:t>
            </w:r>
          </w:p>
        </w:tc>
        <w:tc>
          <w:tcPr>
            <w:tcW w:w="2640" w:type="dxa"/>
            <w:gridSpan w:val="3"/>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490" w:type="dxa"/>
            <w:gridSpan w:val="3"/>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xml:space="preserve">Инв.№ </w:t>
            </w:r>
            <w:proofErr w:type="spellStart"/>
            <w:r w:rsidRPr="00C8482D">
              <w:rPr>
                <w:rFonts w:eastAsia="Times New Roman"/>
                <w:szCs w:val="28"/>
                <w:lang w:eastAsia="ru-RU"/>
              </w:rPr>
              <w:t>тех.паспорта</w:t>
            </w:r>
            <w:proofErr w:type="spellEnd"/>
            <w:r w:rsidRPr="00C8482D">
              <w:rPr>
                <w:rFonts w:eastAsia="Times New Roman"/>
                <w:szCs w:val="28"/>
                <w:lang w:eastAsia="ru-RU"/>
              </w:rPr>
              <w:t xml:space="preserve"> БТИ, дата</w:t>
            </w:r>
          </w:p>
        </w:tc>
        <w:tc>
          <w:tcPr>
            <w:tcW w:w="2490"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Материал стен</w:t>
            </w:r>
          </w:p>
        </w:tc>
        <w:tc>
          <w:tcPr>
            <w:tcW w:w="2640" w:type="dxa"/>
            <w:gridSpan w:val="3"/>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490" w:type="dxa"/>
            <w:gridSpan w:val="3"/>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Износ, %</w:t>
            </w:r>
          </w:p>
        </w:tc>
        <w:tc>
          <w:tcPr>
            <w:tcW w:w="2490"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Отопление</w:t>
            </w:r>
          </w:p>
        </w:tc>
        <w:tc>
          <w:tcPr>
            <w:tcW w:w="2640" w:type="dxa"/>
            <w:gridSpan w:val="3"/>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490" w:type="dxa"/>
            <w:gridSpan w:val="3"/>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Эл. снабжение</w:t>
            </w:r>
          </w:p>
        </w:tc>
        <w:tc>
          <w:tcPr>
            <w:tcW w:w="2490"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Водопровод</w:t>
            </w:r>
          </w:p>
        </w:tc>
        <w:tc>
          <w:tcPr>
            <w:tcW w:w="2640" w:type="dxa"/>
            <w:gridSpan w:val="3"/>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490" w:type="dxa"/>
            <w:gridSpan w:val="3"/>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Канализация</w:t>
            </w:r>
          </w:p>
        </w:tc>
        <w:tc>
          <w:tcPr>
            <w:tcW w:w="2490"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r>
    </w:tbl>
    <w:p w:rsidR="00C8482D" w:rsidRPr="00C8482D" w:rsidRDefault="00C8482D" w:rsidP="00C8482D">
      <w:pPr>
        <w:spacing w:after="0" w:line="240" w:lineRule="auto"/>
        <w:ind w:left="720"/>
        <w:rPr>
          <w:rFonts w:eastAsia="Times New Roman"/>
          <w:szCs w:val="28"/>
          <w:lang w:eastAsia="ru-RU"/>
        </w:rPr>
      </w:pPr>
    </w:p>
    <w:p w:rsidR="00C8482D" w:rsidRPr="00C8482D" w:rsidRDefault="00C8482D" w:rsidP="00B370DC">
      <w:pPr>
        <w:spacing w:after="0" w:line="240" w:lineRule="auto"/>
        <w:rPr>
          <w:rFonts w:eastAsia="Times New Roman"/>
          <w:szCs w:val="28"/>
          <w:lang w:eastAsia="ru-RU"/>
        </w:rPr>
      </w:pPr>
    </w:p>
    <w:p w:rsidR="00C8482D" w:rsidRPr="00C8482D" w:rsidRDefault="00C8482D" w:rsidP="00B370DC">
      <w:pPr>
        <w:spacing w:after="0" w:line="240" w:lineRule="auto"/>
        <w:rPr>
          <w:rFonts w:eastAsia="Times New Roman"/>
          <w:szCs w:val="28"/>
          <w:lang w:eastAsia="ru-RU"/>
        </w:rPr>
      </w:pPr>
      <w:r w:rsidRPr="00C8482D">
        <w:rPr>
          <w:rFonts w:eastAsia="Times New Roman"/>
          <w:szCs w:val="28"/>
          <w:lang w:eastAsia="ru-RU"/>
        </w:rPr>
        <w:t>Глава муниципального образования</w:t>
      </w:r>
    </w:p>
    <w:p w:rsidR="00C8482D" w:rsidRPr="00C8482D" w:rsidRDefault="00C8482D" w:rsidP="00B370DC">
      <w:pPr>
        <w:spacing w:after="0" w:line="240" w:lineRule="auto"/>
        <w:rPr>
          <w:rFonts w:eastAsia="Times New Roman"/>
          <w:szCs w:val="28"/>
          <w:lang w:eastAsia="ru-RU"/>
        </w:rPr>
      </w:pPr>
      <w:r w:rsidRPr="00C8482D">
        <w:rPr>
          <w:rFonts w:eastAsia="Times New Roman"/>
          <w:szCs w:val="28"/>
          <w:lang w:eastAsia="ru-RU"/>
        </w:rPr>
        <w:t>Тумановского сельского поселения</w:t>
      </w:r>
    </w:p>
    <w:p w:rsidR="00C8482D" w:rsidRPr="00C8482D" w:rsidRDefault="00B370DC" w:rsidP="00B370DC">
      <w:pPr>
        <w:spacing w:after="0" w:line="240" w:lineRule="auto"/>
        <w:rPr>
          <w:rFonts w:eastAsia="Times New Roman"/>
          <w:szCs w:val="28"/>
          <w:lang w:eastAsia="ru-RU"/>
        </w:rPr>
      </w:pPr>
      <w:r w:rsidRPr="00C8482D">
        <w:rPr>
          <w:rFonts w:eastAsia="Times New Roman"/>
          <w:szCs w:val="28"/>
          <w:lang w:eastAsia="ru-RU"/>
        </w:rPr>
        <w:t>Вяземского района</w:t>
      </w:r>
      <w:r w:rsidR="00C8482D" w:rsidRPr="00C8482D">
        <w:rPr>
          <w:rFonts w:eastAsia="Times New Roman"/>
          <w:szCs w:val="28"/>
          <w:lang w:eastAsia="ru-RU"/>
        </w:rPr>
        <w:t xml:space="preserve"> Смоленской области                </w:t>
      </w:r>
      <w:r>
        <w:rPr>
          <w:rFonts w:eastAsia="Times New Roman"/>
          <w:szCs w:val="28"/>
          <w:lang w:eastAsia="ru-RU"/>
        </w:rPr>
        <w:t xml:space="preserve">            </w:t>
      </w:r>
      <w:r w:rsidR="00C8482D" w:rsidRPr="00C8482D">
        <w:rPr>
          <w:rFonts w:eastAsia="Times New Roman"/>
          <w:szCs w:val="28"/>
          <w:lang w:eastAsia="ru-RU"/>
        </w:rPr>
        <w:t xml:space="preserve">              </w:t>
      </w:r>
      <w:r w:rsidR="00C8482D" w:rsidRPr="00B370DC">
        <w:rPr>
          <w:rFonts w:eastAsia="Times New Roman"/>
          <w:b/>
          <w:szCs w:val="28"/>
          <w:lang w:eastAsia="ru-RU"/>
        </w:rPr>
        <w:t>М.Г. Гущина</w:t>
      </w: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szCs w:val="28"/>
          <w:lang w:eastAsia="ru-RU"/>
        </w:rPr>
        <w:t>                                                                                                                             </w:t>
      </w:r>
    </w:p>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B370DC">
      <w:pPr>
        <w:spacing w:after="0" w:line="240" w:lineRule="auto"/>
        <w:rPr>
          <w:rFonts w:eastAsia="Times New Roman"/>
          <w:szCs w:val="28"/>
          <w:lang w:eastAsia="ru-RU"/>
        </w:rPr>
      </w:pPr>
    </w:p>
    <w:tbl>
      <w:tblPr>
        <w:tblStyle w:val="1"/>
        <w:tblW w:w="0" w:type="auto"/>
        <w:tblInd w:w="5778" w:type="dxa"/>
        <w:tblLook w:val="04A0" w:firstRow="1" w:lastRow="0" w:firstColumn="1" w:lastColumn="0" w:noHBand="0" w:noVBand="1"/>
      </w:tblPr>
      <w:tblGrid>
        <w:gridCol w:w="3793"/>
      </w:tblGrid>
      <w:tr w:rsidR="00C8482D" w:rsidRPr="00C8482D" w:rsidTr="00C8482D">
        <w:trPr>
          <w:trHeight w:val="2127"/>
        </w:trPr>
        <w:tc>
          <w:tcPr>
            <w:tcW w:w="3793" w:type="dxa"/>
            <w:tcBorders>
              <w:top w:val="nil"/>
              <w:left w:val="nil"/>
              <w:bottom w:val="nil"/>
              <w:right w:val="nil"/>
            </w:tcBorders>
            <w:hideMark/>
          </w:tcPr>
          <w:p w:rsidR="00C8482D" w:rsidRPr="00C8482D" w:rsidRDefault="00C8482D" w:rsidP="00C8482D">
            <w:pPr>
              <w:jc w:val="right"/>
              <w:rPr>
                <w:rFonts w:ascii="Times New Roman" w:eastAsia="Times New Roman" w:hAnsi="Times New Roman"/>
                <w:sz w:val="28"/>
                <w:szCs w:val="28"/>
                <w:lang w:eastAsia="ru-RU"/>
              </w:rPr>
            </w:pPr>
            <w:r w:rsidRPr="00C8482D">
              <w:rPr>
                <w:rFonts w:ascii="Times New Roman" w:eastAsia="Times New Roman" w:hAnsi="Times New Roman"/>
                <w:sz w:val="28"/>
                <w:szCs w:val="28"/>
                <w:lang w:eastAsia="ru-RU"/>
              </w:rPr>
              <w:lastRenderedPageBreak/>
              <w:t>Приложение 2</w:t>
            </w:r>
          </w:p>
          <w:p w:rsidR="00C8482D" w:rsidRPr="00C8482D" w:rsidRDefault="00C8482D" w:rsidP="00C8482D">
            <w:pPr>
              <w:jc w:val="both"/>
              <w:rPr>
                <w:rFonts w:ascii="Times New Roman" w:eastAsia="Times New Roman" w:hAnsi="Times New Roman"/>
                <w:sz w:val="28"/>
                <w:szCs w:val="28"/>
                <w:lang w:eastAsia="ru-RU"/>
              </w:rPr>
            </w:pPr>
            <w:r w:rsidRPr="00C8482D">
              <w:rPr>
                <w:rFonts w:ascii="Times New Roman" w:eastAsia="Times New Roman" w:hAnsi="Times New Roman"/>
                <w:sz w:val="28"/>
                <w:szCs w:val="28"/>
                <w:lang w:eastAsia="ru-RU"/>
              </w:rPr>
              <w:t>к Порядку ведения реестра муниципального имущества Тумановского сельского поселения Вяземского района Смоленской области</w:t>
            </w:r>
          </w:p>
        </w:tc>
      </w:tr>
    </w:tbl>
    <w:p w:rsidR="00C8482D" w:rsidRPr="00C8482D" w:rsidRDefault="00C8482D" w:rsidP="00C8482D">
      <w:pPr>
        <w:spacing w:after="0" w:line="240" w:lineRule="auto"/>
        <w:ind w:left="720"/>
        <w:jc w:val="right"/>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szCs w:val="28"/>
          <w:lang w:eastAsia="ru-RU"/>
        </w:rPr>
        <w:t> </w:t>
      </w: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b/>
          <w:bCs/>
          <w:szCs w:val="28"/>
          <w:lang w:eastAsia="ru-RU"/>
        </w:rPr>
        <w:t>КАРТА РЕЕСТРА</w:t>
      </w: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b/>
          <w:bCs/>
          <w:szCs w:val="28"/>
          <w:lang w:eastAsia="ru-RU"/>
        </w:rPr>
        <w:t>ДВИЖИМОГО ИМУЩЕСТВА</w:t>
      </w: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b/>
          <w:bCs/>
          <w:szCs w:val="28"/>
          <w:lang w:eastAsia="ru-RU"/>
        </w:rPr>
        <w:t>находящегося в собственности Тумановского сельского поселения Вяземского района Смоленской области</w:t>
      </w: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szCs w:val="28"/>
          <w:lang w:eastAsia="ru-RU"/>
        </w:rPr>
        <w:t>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1"/>
        <w:gridCol w:w="2306"/>
        <w:gridCol w:w="2104"/>
        <w:gridCol w:w="104"/>
        <w:gridCol w:w="1990"/>
      </w:tblGrid>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Реестровый номер</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Номер инвентарного дела</w:t>
            </w:r>
          </w:p>
        </w:tc>
        <w:tc>
          <w:tcPr>
            <w:tcW w:w="2820"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370"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Год выпуска</w:t>
            </w:r>
          </w:p>
        </w:tc>
        <w:tc>
          <w:tcPr>
            <w:tcW w:w="2430"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Наименование имущества</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Правообладатель (пользователь)</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Балансовая стоимость (руб.)</w:t>
            </w:r>
          </w:p>
        </w:tc>
        <w:tc>
          <w:tcPr>
            <w:tcW w:w="2820"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Остаточная (руб.)</w:t>
            </w:r>
          </w:p>
        </w:tc>
        <w:tc>
          <w:tcPr>
            <w:tcW w:w="2535"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Раздел</w:t>
            </w:r>
          </w:p>
        </w:tc>
        <w:tc>
          <w:tcPr>
            <w:tcW w:w="2820"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Группа</w:t>
            </w:r>
          </w:p>
        </w:tc>
        <w:tc>
          <w:tcPr>
            <w:tcW w:w="2535"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Марка</w:t>
            </w:r>
          </w:p>
        </w:tc>
        <w:tc>
          <w:tcPr>
            <w:tcW w:w="2820"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Модель</w:t>
            </w:r>
          </w:p>
        </w:tc>
        <w:tc>
          <w:tcPr>
            <w:tcW w:w="2535"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Государственный регистрационный знак</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Модель, № двигателя</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шасси</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кузова</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ПТС (ПСМ)</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Включено в Реестр на основании</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Номер, дата</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Исключено из Реестра на основании</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Номер, дата</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Причина исключения из Реестра</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Запись об исключении из Реестра осуществил</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lastRenderedPageBreak/>
              <w:t>Свидетельство о государственной регистрации</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Обременение</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r>
    </w:tbl>
    <w:p w:rsidR="00B370DC" w:rsidRDefault="00B370DC" w:rsidP="00C8482D">
      <w:pPr>
        <w:spacing w:after="0" w:line="240" w:lineRule="auto"/>
        <w:ind w:left="720"/>
        <w:rPr>
          <w:rFonts w:eastAsia="Times New Roman"/>
          <w:szCs w:val="28"/>
          <w:lang w:eastAsia="ru-RU"/>
        </w:rPr>
      </w:pPr>
    </w:p>
    <w:p w:rsidR="00C8482D" w:rsidRPr="00C8482D" w:rsidRDefault="00C8482D" w:rsidP="00C8482D">
      <w:pPr>
        <w:spacing w:after="0" w:line="240" w:lineRule="auto"/>
        <w:ind w:left="720"/>
        <w:rPr>
          <w:rFonts w:eastAsia="Times New Roman"/>
          <w:szCs w:val="28"/>
          <w:lang w:eastAsia="ru-RU"/>
        </w:rPr>
      </w:pPr>
      <w:r w:rsidRPr="00C8482D">
        <w:rPr>
          <w:rFonts w:eastAsia="Times New Roman"/>
          <w:szCs w:val="28"/>
          <w:lang w:eastAsia="ru-RU"/>
        </w:rPr>
        <w:t>Глава муниципального образования</w:t>
      </w:r>
    </w:p>
    <w:p w:rsidR="00C8482D" w:rsidRPr="00C8482D" w:rsidRDefault="00C8482D" w:rsidP="00C8482D">
      <w:pPr>
        <w:spacing w:after="0" w:line="240" w:lineRule="auto"/>
        <w:ind w:left="720"/>
        <w:rPr>
          <w:rFonts w:eastAsia="Times New Roman"/>
          <w:szCs w:val="28"/>
          <w:lang w:eastAsia="ru-RU"/>
        </w:rPr>
      </w:pPr>
      <w:r w:rsidRPr="00C8482D">
        <w:rPr>
          <w:rFonts w:eastAsia="Times New Roman"/>
          <w:szCs w:val="28"/>
          <w:lang w:eastAsia="ru-RU"/>
        </w:rPr>
        <w:t>Тумановского сельского поселения</w:t>
      </w:r>
    </w:p>
    <w:p w:rsidR="00C8482D" w:rsidRPr="00C8482D" w:rsidRDefault="00B370DC" w:rsidP="00C8482D">
      <w:pPr>
        <w:spacing w:after="0" w:line="240" w:lineRule="auto"/>
        <w:ind w:left="720"/>
        <w:rPr>
          <w:rFonts w:eastAsia="Times New Roman"/>
          <w:szCs w:val="28"/>
          <w:lang w:eastAsia="ru-RU"/>
        </w:rPr>
      </w:pPr>
      <w:r w:rsidRPr="00C8482D">
        <w:rPr>
          <w:rFonts w:eastAsia="Times New Roman"/>
          <w:szCs w:val="28"/>
          <w:lang w:eastAsia="ru-RU"/>
        </w:rPr>
        <w:t>Вяземского района</w:t>
      </w:r>
      <w:r w:rsidR="00C8482D" w:rsidRPr="00C8482D">
        <w:rPr>
          <w:rFonts w:eastAsia="Times New Roman"/>
          <w:szCs w:val="28"/>
          <w:lang w:eastAsia="ru-RU"/>
        </w:rPr>
        <w:t xml:space="preserve"> Смоленской области              </w:t>
      </w:r>
      <w:r>
        <w:rPr>
          <w:rFonts w:eastAsia="Times New Roman"/>
          <w:szCs w:val="28"/>
          <w:lang w:eastAsia="ru-RU"/>
        </w:rPr>
        <w:t>                  </w:t>
      </w:r>
      <w:r w:rsidR="00C8482D" w:rsidRPr="00C8482D">
        <w:rPr>
          <w:rFonts w:eastAsia="Times New Roman"/>
          <w:szCs w:val="28"/>
          <w:lang w:eastAsia="ru-RU"/>
        </w:rPr>
        <w:t xml:space="preserve">    </w:t>
      </w:r>
      <w:r w:rsidR="00C8482D" w:rsidRPr="00B370DC">
        <w:rPr>
          <w:rFonts w:eastAsia="Times New Roman"/>
          <w:b/>
          <w:szCs w:val="28"/>
          <w:lang w:eastAsia="ru-RU"/>
        </w:rPr>
        <w:t>М.Г. Гущина</w:t>
      </w:r>
      <w:r w:rsidR="00C8482D" w:rsidRPr="00C8482D">
        <w:rPr>
          <w:rFonts w:eastAsia="Times New Roman"/>
          <w:szCs w:val="28"/>
          <w:lang w:eastAsia="ru-RU"/>
        </w:rPr>
        <w:t> </w:t>
      </w:r>
    </w:p>
    <w:p w:rsidR="00C8482D" w:rsidRPr="00C8482D" w:rsidRDefault="00C8482D" w:rsidP="00C8482D">
      <w:pPr>
        <w:spacing w:after="0" w:line="240" w:lineRule="auto"/>
        <w:ind w:left="720"/>
        <w:rPr>
          <w:rFonts w:eastAsia="Times New Roman"/>
          <w:szCs w:val="28"/>
          <w:lang w:eastAsia="ru-RU"/>
        </w:rPr>
      </w:pPr>
      <w:r w:rsidRPr="00C8482D">
        <w:rPr>
          <w:rFonts w:eastAsia="Times New Roman"/>
          <w:szCs w:val="28"/>
          <w:lang w:eastAsia="ru-RU"/>
        </w:rPr>
        <w:t> </w:t>
      </w:r>
    </w:p>
    <w:p w:rsidR="00C8482D" w:rsidRPr="00C8482D" w:rsidRDefault="00C8482D" w:rsidP="00C8482D">
      <w:pPr>
        <w:spacing w:after="0" w:line="240" w:lineRule="auto"/>
        <w:ind w:left="720"/>
        <w:rPr>
          <w:rFonts w:eastAsia="Times New Roman"/>
          <w:szCs w:val="28"/>
          <w:lang w:eastAsia="ru-RU"/>
        </w:rPr>
      </w:pPr>
      <w:r w:rsidRPr="00C8482D">
        <w:rPr>
          <w:rFonts w:eastAsia="Times New Roman"/>
          <w:szCs w:val="28"/>
          <w:lang w:eastAsia="ru-RU"/>
        </w:rPr>
        <w:t xml:space="preserve">                                                                                                                            </w:t>
      </w:r>
    </w:p>
    <w:tbl>
      <w:tblPr>
        <w:tblStyle w:val="1"/>
        <w:tblW w:w="0" w:type="auto"/>
        <w:tblInd w:w="5778" w:type="dxa"/>
        <w:tblLook w:val="04A0" w:firstRow="1" w:lastRow="0" w:firstColumn="1" w:lastColumn="0" w:noHBand="0" w:noVBand="1"/>
      </w:tblPr>
      <w:tblGrid>
        <w:gridCol w:w="3793"/>
      </w:tblGrid>
      <w:tr w:rsidR="00C8482D" w:rsidRPr="00C8482D" w:rsidTr="00C8482D">
        <w:tc>
          <w:tcPr>
            <w:tcW w:w="3793" w:type="dxa"/>
            <w:tcBorders>
              <w:top w:val="nil"/>
              <w:left w:val="nil"/>
              <w:bottom w:val="nil"/>
              <w:right w:val="nil"/>
            </w:tcBorders>
            <w:hideMark/>
          </w:tcPr>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C8482D" w:rsidRPr="00C8482D" w:rsidRDefault="00C8482D" w:rsidP="00C8482D">
            <w:pPr>
              <w:jc w:val="right"/>
              <w:rPr>
                <w:rFonts w:ascii="Times New Roman" w:eastAsia="Times New Roman" w:hAnsi="Times New Roman"/>
                <w:sz w:val="28"/>
                <w:szCs w:val="28"/>
                <w:lang w:eastAsia="ru-RU"/>
              </w:rPr>
            </w:pPr>
            <w:r w:rsidRPr="00C8482D">
              <w:rPr>
                <w:rFonts w:ascii="Times New Roman" w:eastAsia="Times New Roman" w:hAnsi="Times New Roman"/>
                <w:sz w:val="28"/>
                <w:szCs w:val="28"/>
                <w:lang w:eastAsia="ru-RU"/>
              </w:rPr>
              <w:lastRenderedPageBreak/>
              <w:t>Приложение 3</w:t>
            </w:r>
          </w:p>
          <w:p w:rsidR="00C8482D" w:rsidRPr="00C8482D" w:rsidRDefault="00C8482D" w:rsidP="00C8482D">
            <w:pPr>
              <w:jc w:val="both"/>
              <w:rPr>
                <w:rFonts w:ascii="Times New Roman" w:eastAsia="Times New Roman" w:hAnsi="Times New Roman"/>
                <w:sz w:val="28"/>
                <w:szCs w:val="28"/>
                <w:lang w:eastAsia="ru-RU"/>
              </w:rPr>
            </w:pPr>
            <w:r w:rsidRPr="00C8482D">
              <w:rPr>
                <w:rFonts w:ascii="Times New Roman" w:eastAsia="Times New Roman" w:hAnsi="Times New Roman"/>
                <w:sz w:val="28"/>
                <w:szCs w:val="28"/>
                <w:lang w:eastAsia="ru-RU"/>
              </w:rPr>
              <w:t>к Порядку ведения реестра муниципального имущества Тумановского сельского поселения Вяземского района Смоленской области</w:t>
            </w:r>
          </w:p>
        </w:tc>
      </w:tr>
    </w:tbl>
    <w:p w:rsidR="00C8482D" w:rsidRPr="00C8482D" w:rsidRDefault="00C8482D" w:rsidP="00C8482D">
      <w:pPr>
        <w:spacing w:after="0" w:line="240" w:lineRule="auto"/>
        <w:ind w:left="720"/>
        <w:jc w:val="right"/>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szCs w:val="28"/>
          <w:lang w:eastAsia="ru-RU"/>
        </w:rPr>
        <w:t> </w:t>
      </w: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szCs w:val="28"/>
          <w:lang w:eastAsia="ru-RU"/>
        </w:rPr>
        <w:t> </w:t>
      </w: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b/>
          <w:bCs/>
          <w:szCs w:val="28"/>
          <w:lang w:eastAsia="ru-RU"/>
        </w:rPr>
        <w:t>КАРТА ПРЕДПРИЯТИЯ, УЧРЕЖДЕНИЯ, ОРГАНИЗАЦИИ</w:t>
      </w:r>
    </w:p>
    <w:p w:rsidR="00C8482D" w:rsidRPr="00C8482D" w:rsidRDefault="00C8482D" w:rsidP="00C8482D">
      <w:pPr>
        <w:spacing w:after="200" w:line="276" w:lineRule="auto"/>
        <w:rPr>
          <w:rFonts w:eastAsia="Calibri"/>
          <w:szCs w:val="28"/>
        </w:rPr>
      </w:pPr>
    </w:p>
    <w:p w:rsidR="00C8482D" w:rsidRPr="00C8482D" w:rsidRDefault="00C8482D" w:rsidP="00C8482D">
      <w:pPr>
        <w:spacing w:after="200" w:line="240" w:lineRule="auto"/>
        <w:ind w:right="560"/>
        <w:jc w:val="center"/>
        <w:rPr>
          <w:rFonts w:eastAsia="Calibri"/>
          <w:b/>
          <w:bCs/>
          <w:szCs w:val="28"/>
          <w:lang w:eastAsia="ja-JP"/>
        </w:rPr>
      </w:pPr>
      <w:r w:rsidRPr="00C8482D">
        <w:rPr>
          <w:rFonts w:eastAsia="Calibri"/>
          <w:b/>
          <w:bCs/>
          <w:szCs w:val="28"/>
          <w:lang w:eastAsia="ja-JP"/>
        </w:rPr>
        <w:t>КАРТА УЧЕТА</w:t>
      </w:r>
    </w:p>
    <w:p w:rsidR="00C8482D" w:rsidRPr="00C8482D" w:rsidRDefault="00C8482D" w:rsidP="00C8482D">
      <w:pPr>
        <w:spacing w:after="0" w:line="240" w:lineRule="auto"/>
        <w:ind w:right="560"/>
        <w:jc w:val="center"/>
        <w:rPr>
          <w:rFonts w:eastAsia="Calibri"/>
          <w:b/>
          <w:bCs/>
          <w:szCs w:val="28"/>
          <w:lang w:eastAsia="ja-JP"/>
        </w:rPr>
      </w:pPr>
      <w:r w:rsidRPr="00C8482D">
        <w:rPr>
          <w:rFonts w:eastAsia="Calibri"/>
          <w:b/>
          <w:bCs/>
          <w:szCs w:val="28"/>
          <w:lang w:eastAsia="ja-JP"/>
        </w:rPr>
        <w:t xml:space="preserve"> юридического лица, акции (доли, паи) в уставном капитале</w:t>
      </w:r>
    </w:p>
    <w:p w:rsidR="00C8482D" w:rsidRPr="00C8482D" w:rsidRDefault="00C8482D" w:rsidP="00C8482D">
      <w:pPr>
        <w:spacing w:after="0" w:line="240" w:lineRule="auto"/>
        <w:ind w:right="560"/>
        <w:jc w:val="center"/>
        <w:rPr>
          <w:rFonts w:eastAsia="Times New Roman"/>
          <w:b/>
          <w:bCs/>
          <w:szCs w:val="28"/>
          <w:lang w:eastAsia="ru-RU"/>
        </w:rPr>
      </w:pPr>
      <w:r w:rsidRPr="00C8482D">
        <w:rPr>
          <w:rFonts w:eastAsia="Calibri"/>
          <w:b/>
          <w:bCs/>
          <w:szCs w:val="28"/>
          <w:lang w:eastAsia="ja-JP"/>
        </w:rPr>
        <w:t xml:space="preserve">которого находятся в </w:t>
      </w:r>
      <w:r w:rsidRPr="00C8482D">
        <w:rPr>
          <w:rFonts w:eastAsia="Times New Roman"/>
          <w:b/>
          <w:bCs/>
          <w:szCs w:val="28"/>
          <w:lang w:eastAsia="ru-RU"/>
        </w:rPr>
        <w:t xml:space="preserve">собственности </w:t>
      </w:r>
    </w:p>
    <w:p w:rsidR="00C8482D" w:rsidRPr="00C8482D" w:rsidRDefault="00C8482D" w:rsidP="00C8482D">
      <w:pPr>
        <w:spacing w:after="0" w:line="240" w:lineRule="auto"/>
        <w:ind w:right="560"/>
        <w:jc w:val="center"/>
        <w:rPr>
          <w:rFonts w:eastAsia="Calibri"/>
          <w:b/>
          <w:bCs/>
          <w:szCs w:val="28"/>
          <w:lang w:eastAsia="ja-JP"/>
        </w:rPr>
      </w:pPr>
      <w:r w:rsidRPr="00C8482D">
        <w:rPr>
          <w:rFonts w:eastAsia="Times New Roman"/>
          <w:b/>
          <w:bCs/>
          <w:szCs w:val="28"/>
          <w:lang w:eastAsia="ru-RU"/>
        </w:rPr>
        <w:t>Тумановского сельского поселения</w:t>
      </w:r>
      <w:r w:rsidRPr="00C8482D">
        <w:rPr>
          <w:rFonts w:eastAsia="Calibri"/>
          <w:b/>
          <w:bCs/>
          <w:szCs w:val="28"/>
          <w:lang w:eastAsia="ja-JP"/>
        </w:rPr>
        <w:t xml:space="preserve"> </w:t>
      </w:r>
    </w:p>
    <w:p w:rsidR="00C8482D" w:rsidRPr="00C8482D" w:rsidRDefault="00C8482D" w:rsidP="00C8482D">
      <w:pPr>
        <w:spacing w:after="0" w:line="240" w:lineRule="auto"/>
        <w:ind w:right="560"/>
        <w:jc w:val="center"/>
        <w:rPr>
          <w:rFonts w:eastAsia="Calibri"/>
          <w:b/>
          <w:bCs/>
          <w:szCs w:val="28"/>
          <w:lang w:eastAsia="ja-JP"/>
        </w:rPr>
      </w:pPr>
      <w:r w:rsidRPr="00C8482D">
        <w:rPr>
          <w:rFonts w:eastAsia="Calibri"/>
          <w:b/>
          <w:bCs/>
          <w:szCs w:val="28"/>
          <w:lang w:eastAsia="ja-JP"/>
        </w:rPr>
        <w:t>по состоянию на «__</w:t>
      </w:r>
      <w:proofErr w:type="gramStart"/>
      <w:r w:rsidRPr="00C8482D">
        <w:rPr>
          <w:rFonts w:eastAsia="Calibri"/>
          <w:b/>
          <w:bCs/>
          <w:szCs w:val="28"/>
          <w:lang w:eastAsia="ja-JP"/>
        </w:rPr>
        <w:t>_»_</w:t>
      </w:r>
      <w:proofErr w:type="gramEnd"/>
      <w:r w:rsidRPr="00C8482D">
        <w:rPr>
          <w:rFonts w:eastAsia="Calibri"/>
          <w:b/>
          <w:bCs/>
          <w:szCs w:val="28"/>
          <w:lang w:eastAsia="ja-JP"/>
        </w:rPr>
        <w:t>_____________20__г.</w:t>
      </w:r>
    </w:p>
    <w:p w:rsidR="00C8482D" w:rsidRPr="00C8482D" w:rsidRDefault="00C8482D" w:rsidP="00C8482D">
      <w:pPr>
        <w:spacing w:after="200" w:line="240" w:lineRule="auto"/>
        <w:ind w:right="560"/>
        <w:jc w:val="center"/>
        <w:rPr>
          <w:rFonts w:eastAsia="Calibri"/>
          <w:b/>
          <w:bCs/>
          <w:szCs w:val="28"/>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7244"/>
        <w:gridCol w:w="1593"/>
      </w:tblGrid>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b/>
                <w:bCs/>
                <w:szCs w:val="28"/>
                <w:lang w:eastAsia="ja-JP"/>
              </w:rPr>
            </w:pPr>
            <w:r w:rsidRPr="00C8482D">
              <w:rPr>
                <w:rFonts w:eastAsia="Calibri"/>
                <w:b/>
                <w:bCs/>
                <w:szCs w:val="28"/>
                <w:lang w:eastAsia="ja-JP"/>
              </w:rPr>
              <w:t>№ п/п</w:t>
            </w:r>
          </w:p>
        </w:tc>
        <w:tc>
          <w:tcPr>
            <w:tcW w:w="8837" w:type="dxa"/>
            <w:gridSpan w:val="2"/>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b/>
                <w:bCs/>
                <w:szCs w:val="28"/>
                <w:lang w:eastAsia="ja-JP"/>
              </w:rPr>
            </w:pPr>
            <w:r w:rsidRPr="00C8482D">
              <w:rPr>
                <w:rFonts w:eastAsia="Calibri"/>
                <w:b/>
                <w:bCs/>
                <w:szCs w:val="28"/>
                <w:lang w:eastAsia="ja-JP"/>
              </w:rPr>
              <w:t>Реквизиты и основные данные юридического лица (в тыс. руб.)</w:t>
            </w: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1</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Полное и сокращенное наименование юридического лица</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2</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Юридический адрес (с указанием индекса)</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3</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ОКПО</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4</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ИНН</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5</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СОАТО/ОКАТО</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6</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ОКОПФ</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7</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ОКФС</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8</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ОКОНХ</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9</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Реестровый номер, дата присвоения</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10</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Уставной капитал</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11</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Наименование регистрирующего органа</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12</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Государственный регистрационный номер юридического лица</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lastRenderedPageBreak/>
              <w:t>13</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Дата внесения записи в Единый  государственный реестр юридических лиц</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14</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Акции (доли, паи), закрепленные в муниципальной собственности:</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15</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 номинальная стоимость акции (руб.)</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16</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 % в уставном капитале</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17</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 штук</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18</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 xml:space="preserve">- </w:t>
            </w:r>
            <w:proofErr w:type="spellStart"/>
            <w:r w:rsidRPr="00C8482D">
              <w:rPr>
                <w:rFonts w:eastAsia="Calibri"/>
                <w:szCs w:val="28"/>
                <w:lang w:eastAsia="ja-JP"/>
              </w:rPr>
              <w:t>тыс.руб</w:t>
            </w:r>
            <w:proofErr w:type="spellEnd"/>
            <w:r w:rsidRPr="00C8482D">
              <w:rPr>
                <w:rFonts w:eastAsia="Calibri"/>
                <w:szCs w:val="28"/>
                <w:lang w:eastAsia="ja-JP"/>
              </w:rPr>
              <w:t>.</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19</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Генеральный директор</w:t>
            </w:r>
          </w:p>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(Ф.И.О., тел/факс/</w:t>
            </w:r>
            <w:r w:rsidRPr="00C8482D">
              <w:rPr>
                <w:rFonts w:eastAsia="Calibri"/>
                <w:szCs w:val="28"/>
                <w:lang w:val="en-US" w:eastAsia="ja-JP"/>
              </w:rPr>
              <w:t>e</w:t>
            </w:r>
            <w:r w:rsidRPr="00C8482D">
              <w:rPr>
                <w:rFonts w:eastAsia="Calibri"/>
                <w:szCs w:val="28"/>
                <w:lang w:eastAsia="ja-JP"/>
              </w:rPr>
              <w:t>-</w:t>
            </w:r>
            <w:r w:rsidRPr="00C8482D">
              <w:rPr>
                <w:rFonts w:eastAsia="Calibri"/>
                <w:szCs w:val="28"/>
                <w:lang w:val="en-US" w:eastAsia="ja-JP"/>
              </w:rPr>
              <w:t>mail</w:t>
            </w:r>
            <w:r w:rsidRPr="00C8482D">
              <w:rPr>
                <w:rFonts w:eastAsia="Calibri"/>
                <w:szCs w:val="28"/>
                <w:lang w:eastAsia="ja-JP"/>
              </w:rPr>
              <w:t>)</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9957" w:type="dxa"/>
            <w:gridSpan w:val="3"/>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b/>
                <w:bCs/>
                <w:szCs w:val="28"/>
                <w:lang w:eastAsia="ja-JP"/>
              </w:rPr>
            </w:pPr>
            <w:r w:rsidRPr="00C8482D">
              <w:rPr>
                <w:rFonts w:eastAsia="Calibri"/>
                <w:b/>
                <w:bCs/>
                <w:szCs w:val="28"/>
                <w:lang w:eastAsia="ja-JP"/>
              </w:rPr>
              <w:t>Доходы от использования объекта учета</w:t>
            </w: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20</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Дивиденды, перечисленные в местный бюджет</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9957" w:type="dxa"/>
            <w:gridSpan w:val="3"/>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b/>
                <w:bCs/>
                <w:szCs w:val="28"/>
                <w:lang w:eastAsia="ja-JP"/>
              </w:rPr>
            </w:pPr>
            <w:r w:rsidRPr="00C8482D">
              <w:rPr>
                <w:rFonts w:eastAsia="Calibri"/>
                <w:b/>
                <w:bCs/>
                <w:szCs w:val="28"/>
                <w:lang w:eastAsia="ja-JP"/>
              </w:rPr>
              <w:t>Представители муниципального образования в органах управления</w:t>
            </w: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21</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Сведения о представителе: Ф.И.О.</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rPr>
                <w:rFonts w:eastAsia="Calibri"/>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22</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Место работы, должность, телефон</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rPr>
                <w:rFonts w:eastAsia="Calibri"/>
                <w:szCs w:val="28"/>
                <w:lang w:eastAsia="ja-JP"/>
              </w:rPr>
            </w:pPr>
          </w:p>
        </w:tc>
      </w:tr>
    </w:tbl>
    <w:p w:rsidR="00C8482D" w:rsidRPr="00C8482D" w:rsidRDefault="00C8482D" w:rsidP="00C8482D">
      <w:pPr>
        <w:spacing w:after="200" w:line="240" w:lineRule="auto"/>
        <w:ind w:right="560"/>
        <w:rPr>
          <w:rFonts w:eastAsia="Calibri"/>
          <w:szCs w:val="28"/>
          <w:lang w:eastAsia="ja-JP"/>
        </w:rPr>
      </w:pPr>
    </w:p>
    <w:p w:rsidR="00C8482D" w:rsidRPr="00C8482D" w:rsidRDefault="00C8482D" w:rsidP="00C8482D">
      <w:pPr>
        <w:spacing w:after="0" w:line="240" w:lineRule="auto"/>
        <w:ind w:right="560"/>
        <w:rPr>
          <w:rFonts w:eastAsia="Calibri"/>
          <w:b/>
          <w:bCs/>
          <w:szCs w:val="28"/>
          <w:lang w:eastAsia="ja-JP"/>
        </w:rPr>
      </w:pPr>
      <w:r w:rsidRPr="00C8482D">
        <w:rPr>
          <w:rFonts w:eastAsia="Calibri"/>
          <w:b/>
          <w:bCs/>
          <w:szCs w:val="28"/>
          <w:lang w:eastAsia="ja-JP"/>
        </w:rPr>
        <w:t xml:space="preserve">  </w:t>
      </w:r>
    </w:p>
    <w:p w:rsidR="00C8482D" w:rsidRPr="00C8482D" w:rsidRDefault="00C8482D" w:rsidP="00C8482D">
      <w:pPr>
        <w:spacing w:after="0" w:line="240" w:lineRule="auto"/>
        <w:rPr>
          <w:rFonts w:eastAsia="Times New Roman"/>
          <w:szCs w:val="28"/>
          <w:lang w:eastAsia="ru-RU"/>
        </w:rPr>
      </w:pPr>
      <w:r w:rsidRPr="00C8482D">
        <w:rPr>
          <w:rFonts w:eastAsia="Times New Roman"/>
          <w:szCs w:val="28"/>
          <w:lang w:eastAsia="ru-RU"/>
        </w:rPr>
        <w:t>Глава муниципального образования</w:t>
      </w:r>
    </w:p>
    <w:p w:rsidR="00C8482D" w:rsidRPr="00C8482D" w:rsidRDefault="00C8482D" w:rsidP="00C8482D">
      <w:pPr>
        <w:spacing w:after="0" w:line="240" w:lineRule="auto"/>
        <w:rPr>
          <w:rFonts w:eastAsia="Times New Roman"/>
          <w:szCs w:val="28"/>
          <w:lang w:eastAsia="ru-RU"/>
        </w:rPr>
      </w:pPr>
      <w:r w:rsidRPr="00C8482D">
        <w:rPr>
          <w:rFonts w:eastAsia="Times New Roman"/>
          <w:szCs w:val="28"/>
          <w:lang w:eastAsia="ru-RU"/>
        </w:rPr>
        <w:t>Тумановского сельского поселения</w:t>
      </w:r>
    </w:p>
    <w:p w:rsidR="00C8482D" w:rsidRPr="00C8482D" w:rsidRDefault="00C8482D" w:rsidP="00C8482D">
      <w:pPr>
        <w:spacing w:after="200" w:line="240" w:lineRule="auto"/>
        <w:ind w:right="560"/>
        <w:rPr>
          <w:rFonts w:eastAsia="Calibri"/>
          <w:szCs w:val="28"/>
          <w:lang w:eastAsia="ja-JP"/>
        </w:rPr>
      </w:pPr>
      <w:r w:rsidRPr="00C8482D">
        <w:rPr>
          <w:rFonts w:eastAsia="Times New Roman"/>
          <w:szCs w:val="28"/>
          <w:lang w:eastAsia="ru-RU"/>
        </w:rPr>
        <w:t xml:space="preserve">Вяземского  района Смоленской области                                 </w:t>
      </w:r>
      <w:r w:rsidRPr="00B370DC">
        <w:rPr>
          <w:rFonts w:eastAsia="Times New Roman"/>
          <w:b/>
          <w:szCs w:val="28"/>
          <w:lang w:eastAsia="ru-RU"/>
        </w:rPr>
        <w:t>М.Г. Гущина</w:t>
      </w:r>
      <w:r w:rsidRPr="00C8482D">
        <w:rPr>
          <w:rFonts w:eastAsia="Calibri"/>
          <w:szCs w:val="28"/>
          <w:lang w:eastAsia="ru-RU"/>
        </w:rPr>
        <w:br/>
      </w:r>
      <w:r w:rsidRPr="00C8482D">
        <w:rPr>
          <w:rFonts w:eastAsia="Calibri"/>
          <w:szCs w:val="28"/>
          <w:lang w:eastAsia="ru-RU"/>
        </w:rPr>
        <w:br/>
      </w:r>
    </w:p>
    <w:p w:rsidR="00C8482D" w:rsidRPr="00C8482D" w:rsidRDefault="00C8482D" w:rsidP="00C8482D">
      <w:pPr>
        <w:spacing w:after="200" w:line="240" w:lineRule="auto"/>
        <w:ind w:right="560"/>
        <w:rPr>
          <w:rFonts w:eastAsia="Calibri"/>
          <w:szCs w:val="28"/>
          <w:lang w:eastAsia="ja-JP"/>
        </w:rPr>
      </w:pPr>
    </w:p>
    <w:p w:rsidR="00C8482D" w:rsidRPr="00C8482D" w:rsidRDefault="00C8482D" w:rsidP="00C8482D">
      <w:pPr>
        <w:spacing w:after="200" w:line="240" w:lineRule="auto"/>
        <w:rPr>
          <w:rFonts w:eastAsia="Calibri"/>
          <w:szCs w:val="28"/>
          <w:lang w:eastAsia="ja-JP"/>
        </w:rPr>
      </w:pPr>
    </w:p>
    <w:p w:rsidR="00C8482D" w:rsidRPr="00C8482D" w:rsidRDefault="00C8482D" w:rsidP="00C8482D">
      <w:pPr>
        <w:spacing w:after="200" w:line="276" w:lineRule="auto"/>
        <w:rPr>
          <w:rFonts w:eastAsia="Calibri"/>
          <w:szCs w:val="28"/>
        </w:rPr>
      </w:pPr>
    </w:p>
    <w:p w:rsidR="00C8482D" w:rsidRPr="00C8482D" w:rsidRDefault="00C8482D" w:rsidP="00C8482D">
      <w:pPr>
        <w:spacing w:after="200" w:line="276" w:lineRule="auto"/>
        <w:rPr>
          <w:rFonts w:eastAsia="Calibri"/>
          <w:szCs w:val="28"/>
        </w:rPr>
      </w:pPr>
    </w:p>
    <w:p w:rsidR="00C8482D" w:rsidRPr="00C8482D" w:rsidRDefault="00C8482D" w:rsidP="00C8482D">
      <w:pPr>
        <w:spacing w:after="200" w:line="276" w:lineRule="auto"/>
        <w:rPr>
          <w:rFonts w:eastAsia="Calibri"/>
          <w:szCs w:val="28"/>
        </w:rPr>
      </w:pPr>
    </w:p>
    <w:p w:rsidR="00C8482D" w:rsidRPr="00C8482D" w:rsidRDefault="00C8482D" w:rsidP="00C8482D">
      <w:pPr>
        <w:spacing w:after="200" w:line="276" w:lineRule="auto"/>
        <w:rPr>
          <w:rFonts w:eastAsia="Calibri"/>
          <w:szCs w:val="28"/>
        </w:rPr>
      </w:pPr>
    </w:p>
    <w:p w:rsidR="00C8482D" w:rsidRPr="00C8482D" w:rsidRDefault="00C8482D" w:rsidP="00C8482D">
      <w:pPr>
        <w:spacing w:after="200" w:line="276" w:lineRule="auto"/>
        <w:rPr>
          <w:rFonts w:eastAsia="Calibri"/>
          <w:szCs w:val="28"/>
        </w:rPr>
      </w:pPr>
    </w:p>
    <w:p w:rsidR="00C8482D" w:rsidRPr="00C8482D" w:rsidRDefault="00C8482D" w:rsidP="00C8482D">
      <w:pPr>
        <w:spacing w:after="200" w:line="276" w:lineRule="auto"/>
        <w:rPr>
          <w:rFonts w:eastAsia="Calibri"/>
          <w:szCs w:val="28"/>
        </w:rPr>
      </w:pPr>
    </w:p>
    <w:tbl>
      <w:tblPr>
        <w:tblStyle w:val="1"/>
        <w:tblW w:w="0" w:type="auto"/>
        <w:tblInd w:w="5778" w:type="dxa"/>
        <w:tblLook w:val="04A0" w:firstRow="1" w:lastRow="0" w:firstColumn="1" w:lastColumn="0" w:noHBand="0" w:noVBand="1"/>
      </w:tblPr>
      <w:tblGrid>
        <w:gridCol w:w="3793"/>
      </w:tblGrid>
      <w:tr w:rsidR="00C8482D" w:rsidRPr="00C8482D" w:rsidTr="00C8482D">
        <w:tc>
          <w:tcPr>
            <w:tcW w:w="3793" w:type="dxa"/>
            <w:tcBorders>
              <w:top w:val="nil"/>
              <w:left w:val="nil"/>
              <w:bottom w:val="nil"/>
              <w:right w:val="nil"/>
            </w:tcBorders>
            <w:hideMark/>
          </w:tcPr>
          <w:p w:rsidR="00C8482D" w:rsidRPr="00C8482D" w:rsidRDefault="00C8482D" w:rsidP="00C8482D">
            <w:pPr>
              <w:jc w:val="right"/>
              <w:rPr>
                <w:rFonts w:ascii="Times New Roman" w:eastAsia="Times New Roman" w:hAnsi="Times New Roman"/>
                <w:sz w:val="28"/>
                <w:szCs w:val="28"/>
                <w:lang w:eastAsia="ru-RU"/>
              </w:rPr>
            </w:pPr>
            <w:r w:rsidRPr="00C8482D">
              <w:rPr>
                <w:rFonts w:ascii="Times New Roman" w:eastAsia="Times New Roman" w:hAnsi="Times New Roman"/>
                <w:sz w:val="28"/>
                <w:szCs w:val="28"/>
                <w:lang w:eastAsia="ru-RU"/>
              </w:rPr>
              <w:lastRenderedPageBreak/>
              <w:t>Приложение 4</w:t>
            </w:r>
          </w:p>
          <w:p w:rsidR="00C8482D" w:rsidRPr="00C8482D" w:rsidRDefault="00C8482D" w:rsidP="00C8482D">
            <w:pPr>
              <w:jc w:val="both"/>
              <w:rPr>
                <w:rFonts w:ascii="Times New Roman" w:eastAsia="Times New Roman" w:hAnsi="Times New Roman"/>
                <w:sz w:val="28"/>
                <w:szCs w:val="28"/>
                <w:lang w:eastAsia="ru-RU"/>
              </w:rPr>
            </w:pPr>
            <w:r w:rsidRPr="00C8482D">
              <w:rPr>
                <w:rFonts w:ascii="Times New Roman" w:eastAsia="Times New Roman" w:hAnsi="Times New Roman"/>
                <w:sz w:val="28"/>
                <w:szCs w:val="28"/>
                <w:lang w:eastAsia="ru-RU"/>
              </w:rPr>
              <w:t>к Порядку ведения реестра муниципального имущества Тумановского сельского поселения Вяземского района Смоленской области</w:t>
            </w:r>
          </w:p>
        </w:tc>
      </w:tr>
    </w:tbl>
    <w:p w:rsidR="00C8482D" w:rsidRPr="00C8482D" w:rsidRDefault="00C8482D" w:rsidP="00C8482D">
      <w:pPr>
        <w:spacing w:after="200" w:line="276" w:lineRule="auto"/>
        <w:jc w:val="right"/>
        <w:rPr>
          <w:rFonts w:eastAsia="Calibri"/>
          <w:szCs w:val="28"/>
        </w:rPr>
      </w:pPr>
    </w:p>
    <w:p w:rsidR="00C8482D" w:rsidRPr="00C8482D" w:rsidRDefault="00C8482D" w:rsidP="00C8482D">
      <w:pPr>
        <w:spacing w:after="200" w:line="276" w:lineRule="auto"/>
        <w:jc w:val="right"/>
        <w:rPr>
          <w:rFonts w:eastAsia="Calibri"/>
          <w:szCs w:val="28"/>
        </w:rPr>
      </w:pPr>
      <w:r w:rsidRPr="00C8482D">
        <w:rPr>
          <w:rFonts w:eastAsia="Calibri"/>
          <w:szCs w:val="28"/>
        </w:rPr>
        <w:t>ОБРАЗЕЦ</w:t>
      </w:r>
    </w:p>
    <w:p w:rsidR="00C8482D" w:rsidRPr="00C8482D" w:rsidRDefault="00C8482D" w:rsidP="00C8482D">
      <w:pPr>
        <w:spacing w:after="0" w:line="240" w:lineRule="auto"/>
        <w:jc w:val="right"/>
        <w:rPr>
          <w:rFonts w:eastAsia="Calibri"/>
          <w:szCs w:val="28"/>
          <w:lang w:eastAsia="ru-RU"/>
        </w:rPr>
      </w:pPr>
      <w:r w:rsidRPr="00C8482D">
        <w:rPr>
          <w:rFonts w:eastAsia="Calibri"/>
          <w:szCs w:val="28"/>
          <w:lang w:eastAsia="ru-RU"/>
        </w:rPr>
        <w:t>Кому ________________________</w:t>
      </w:r>
    </w:p>
    <w:p w:rsidR="00C8482D" w:rsidRPr="00C8482D" w:rsidRDefault="00C8482D" w:rsidP="00C8482D">
      <w:pPr>
        <w:spacing w:after="0" w:line="240" w:lineRule="auto"/>
        <w:jc w:val="right"/>
        <w:rPr>
          <w:rFonts w:eastAsia="Calibri"/>
          <w:szCs w:val="28"/>
          <w:lang w:eastAsia="ru-RU"/>
        </w:rPr>
      </w:pPr>
      <w:r w:rsidRPr="00C8482D">
        <w:rPr>
          <w:rFonts w:eastAsia="Calibri"/>
          <w:szCs w:val="28"/>
          <w:lang w:eastAsia="ru-RU"/>
        </w:rPr>
        <w:t xml:space="preserve">                                               (Ф.И.О., адрес)</w:t>
      </w:r>
    </w:p>
    <w:p w:rsidR="00C8482D" w:rsidRPr="00C8482D" w:rsidRDefault="00C8482D" w:rsidP="00C8482D">
      <w:pPr>
        <w:spacing w:after="0" w:line="240" w:lineRule="auto"/>
        <w:jc w:val="right"/>
        <w:rPr>
          <w:rFonts w:eastAsia="Calibri"/>
          <w:szCs w:val="28"/>
          <w:lang w:eastAsia="ru-RU"/>
        </w:rPr>
      </w:pPr>
    </w:p>
    <w:p w:rsidR="00C8482D" w:rsidRPr="00C8482D" w:rsidRDefault="00C8482D" w:rsidP="00C8482D">
      <w:pPr>
        <w:spacing w:after="0" w:line="240" w:lineRule="auto"/>
        <w:jc w:val="center"/>
        <w:rPr>
          <w:rFonts w:eastAsia="Calibri"/>
          <w:szCs w:val="28"/>
          <w:lang w:eastAsia="ru-RU"/>
        </w:rPr>
      </w:pPr>
      <w:r w:rsidRPr="00C8482D">
        <w:rPr>
          <w:rFonts w:eastAsia="Calibri"/>
          <w:szCs w:val="28"/>
          <w:lang w:eastAsia="ru-RU"/>
        </w:rPr>
        <w:t>ВЫПИСКА ИЗ РЕЕСТРА МУНИЦИПАЛЬНОГО ИМУЩЕСТВА</w:t>
      </w:r>
    </w:p>
    <w:p w:rsidR="00C8482D" w:rsidRPr="00C8482D" w:rsidRDefault="00C8482D" w:rsidP="00C8482D">
      <w:pPr>
        <w:spacing w:after="0" w:line="240" w:lineRule="auto"/>
        <w:jc w:val="center"/>
        <w:rPr>
          <w:rFonts w:eastAsia="Calibri"/>
          <w:szCs w:val="28"/>
          <w:lang w:eastAsia="ru-RU"/>
        </w:rPr>
      </w:pPr>
      <w:r w:rsidRPr="00C8482D">
        <w:rPr>
          <w:rFonts w:eastAsia="Calibri"/>
          <w:szCs w:val="28"/>
          <w:lang w:eastAsia="ru-RU"/>
        </w:rPr>
        <w:t>ТУМАНОВСКОГО СЕЛЬСКОГО ПОСЕЛЕНИЯ</w:t>
      </w:r>
    </w:p>
    <w:p w:rsidR="00C8482D" w:rsidRPr="00C8482D" w:rsidRDefault="00C8482D" w:rsidP="00C8482D">
      <w:pPr>
        <w:spacing w:after="0" w:line="240" w:lineRule="auto"/>
        <w:jc w:val="center"/>
        <w:rPr>
          <w:rFonts w:eastAsia="Calibri"/>
          <w:szCs w:val="28"/>
          <w:lang w:eastAsia="ru-RU"/>
        </w:rPr>
      </w:pPr>
      <w:r w:rsidRPr="00C8482D">
        <w:rPr>
          <w:rFonts w:eastAsia="Calibri"/>
          <w:szCs w:val="28"/>
          <w:lang w:eastAsia="ru-RU"/>
        </w:rPr>
        <w:t>ВЯЗЕМСКОГО РАЙОНА СМОЛЕНСКОЙ ОБЛАСТИ</w:t>
      </w:r>
    </w:p>
    <w:p w:rsidR="00C8482D" w:rsidRPr="00C8482D" w:rsidRDefault="00C8482D" w:rsidP="00C8482D">
      <w:pPr>
        <w:spacing w:after="0" w:line="240" w:lineRule="auto"/>
        <w:rPr>
          <w:rFonts w:eastAsia="Calibri"/>
          <w:szCs w:val="28"/>
          <w:lang w:eastAsia="ru-RU"/>
        </w:rPr>
      </w:pPr>
    </w:p>
    <w:p w:rsidR="00C8482D" w:rsidRPr="00C8482D" w:rsidRDefault="00C8482D" w:rsidP="00C8482D">
      <w:pPr>
        <w:spacing w:after="0" w:line="240" w:lineRule="auto"/>
        <w:jc w:val="center"/>
        <w:rPr>
          <w:rFonts w:eastAsia="Calibri"/>
          <w:szCs w:val="28"/>
          <w:lang w:eastAsia="ru-RU"/>
        </w:rPr>
      </w:pPr>
      <w:r w:rsidRPr="00C8482D">
        <w:rPr>
          <w:rFonts w:eastAsia="Calibri"/>
          <w:szCs w:val="28"/>
          <w:lang w:eastAsia="ru-RU"/>
        </w:rPr>
        <w:t>_____________                                         ____________</w:t>
      </w:r>
    </w:p>
    <w:p w:rsidR="00C8482D" w:rsidRPr="00C8482D" w:rsidRDefault="00C8482D" w:rsidP="00C8482D">
      <w:pPr>
        <w:spacing w:after="0" w:line="240" w:lineRule="auto"/>
        <w:jc w:val="center"/>
        <w:rPr>
          <w:rFonts w:eastAsia="Calibri"/>
          <w:szCs w:val="28"/>
          <w:lang w:eastAsia="ru-RU"/>
        </w:rPr>
      </w:pPr>
      <w:r w:rsidRPr="00C8482D">
        <w:rPr>
          <w:rFonts w:eastAsia="Calibri"/>
          <w:szCs w:val="28"/>
          <w:lang w:eastAsia="ru-RU"/>
        </w:rPr>
        <w:t>(</w:t>
      </w:r>
      <w:proofErr w:type="gramStart"/>
      <w:r w:rsidRPr="00C8482D">
        <w:rPr>
          <w:rFonts w:eastAsia="Calibri"/>
          <w:szCs w:val="28"/>
          <w:lang w:eastAsia="ru-RU"/>
        </w:rPr>
        <w:t xml:space="preserve">дата)   </w:t>
      </w:r>
      <w:proofErr w:type="gramEnd"/>
      <w:r w:rsidRPr="00C8482D">
        <w:rPr>
          <w:rFonts w:eastAsia="Calibri"/>
          <w:szCs w:val="28"/>
          <w:lang w:eastAsia="ru-RU"/>
        </w:rPr>
        <w:t xml:space="preserve">                                                     (номер)</w:t>
      </w:r>
    </w:p>
    <w:p w:rsidR="00C8482D" w:rsidRPr="00C8482D" w:rsidRDefault="00C8482D" w:rsidP="00C8482D">
      <w:pPr>
        <w:spacing w:after="0" w:line="240" w:lineRule="auto"/>
        <w:rPr>
          <w:rFonts w:eastAsia="Calibri"/>
          <w:szCs w:val="28"/>
          <w:lang w:eastAsia="ru-RU"/>
        </w:rPr>
      </w:pPr>
    </w:p>
    <w:p w:rsidR="00C8482D" w:rsidRPr="00C8482D" w:rsidRDefault="00C8482D" w:rsidP="00C8482D">
      <w:pPr>
        <w:spacing w:after="0" w:line="240" w:lineRule="auto"/>
        <w:jc w:val="both"/>
        <w:rPr>
          <w:rFonts w:eastAsia="Calibri"/>
          <w:szCs w:val="28"/>
          <w:lang w:eastAsia="ru-RU"/>
        </w:rPr>
      </w:pPr>
      <w:r w:rsidRPr="00C8482D">
        <w:rPr>
          <w:rFonts w:eastAsia="Calibri"/>
          <w:szCs w:val="28"/>
          <w:lang w:eastAsia="ru-RU"/>
        </w:rPr>
        <w:t xml:space="preserve">    </w:t>
      </w:r>
      <w:r w:rsidR="00B370DC" w:rsidRPr="00C8482D">
        <w:rPr>
          <w:rFonts w:eastAsia="Calibri"/>
          <w:szCs w:val="28"/>
          <w:lang w:eastAsia="ru-RU"/>
        </w:rPr>
        <w:t>На основании Вашего запроса, поступившего на</w:t>
      </w:r>
      <w:r w:rsidRPr="00C8482D">
        <w:rPr>
          <w:rFonts w:eastAsia="Calibri"/>
          <w:szCs w:val="28"/>
          <w:lang w:eastAsia="ru-RU"/>
        </w:rPr>
        <w:t xml:space="preserve"> рассмотрение _________________(дата), сообщаем, что в Реестр муниципального имущества Тумановского сельского поселения Вяземского района Смоленской </w:t>
      </w:r>
      <w:r w:rsidR="00B370DC" w:rsidRPr="00C8482D">
        <w:rPr>
          <w:rFonts w:eastAsia="Calibri"/>
          <w:szCs w:val="28"/>
          <w:lang w:eastAsia="ru-RU"/>
        </w:rPr>
        <w:t>области внесено</w:t>
      </w:r>
      <w:r w:rsidRPr="00C8482D">
        <w:rPr>
          <w:rFonts w:eastAsia="Calibri"/>
          <w:szCs w:val="28"/>
          <w:lang w:eastAsia="ru-RU"/>
        </w:rPr>
        <w:t>:</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1. Наименование объекта ______________________________________</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(наименование)</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2. Реестровый номер объекта __________________________________</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(реестровый номер)</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3. Адрес (местоположение) объекта ____________________________</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(адрес)</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4. Основание занесения в Реестр ______________________________</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(перечень документов)</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5. Дата занесения в Реестр ___________________________________</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(дата)</w:t>
      </w:r>
    </w:p>
    <w:p w:rsidR="00C8482D" w:rsidRPr="00C8482D" w:rsidRDefault="00C8482D" w:rsidP="00C8482D">
      <w:pPr>
        <w:spacing w:after="0" w:line="240" w:lineRule="auto"/>
        <w:rPr>
          <w:rFonts w:eastAsia="Calibri"/>
          <w:szCs w:val="28"/>
          <w:lang w:eastAsia="ru-RU"/>
        </w:rPr>
      </w:pPr>
    </w:p>
    <w:p w:rsidR="00C8482D" w:rsidRPr="00C8482D" w:rsidRDefault="00C8482D" w:rsidP="00C8482D">
      <w:pPr>
        <w:spacing w:after="0" w:line="240" w:lineRule="auto"/>
        <w:rPr>
          <w:rFonts w:eastAsia="Calibri"/>
          <w:szCs w:val="28"/>
          <w:lang w:eastAsia="ru-RU"/>
        </w:rPr>
      </w:pPr>
    </w:p>
    <w:p w:rsidR="00C8482D" w:rsidRPr="00C8482D" w:rsidRDefault="00C8482D" w:rsidP="00C8482D">
      <w:pPr>
        <w:spacing w:after="0" w:line="240" w:lineRule="auto"/>
        <w:rPr>
          <w:rFonts w:eastAsia="Calibri"/>
          <w:szCs w:val="28"/>
          <w:lang w:eastAsia="ru-RU"/>
        </w:rPr>
      </w:pPr>
    </w:p>
    <w:p w:rsidR="00C8482D" w:rsidRPr="00C8482D" w:rsidRDefault="00C8482D" w:rsidP="00C8482D">
      <w:pPr>
        <w:spacing w:after="0" w:line="240" w:lineRule="auto"/>
        <w:rPr>
          <w:rFonts w:eastAsia="Times New Roman"/>
          <w:szCs w:val="28"/>
          <w:lang w:eastAsia="ru-RU"/>
        </w:rPr>
      </w:pPr>
      <w:r w:rsidRPr="00C8482D">
        <w:rPr>
          <w:rFonts w:eastAsia="Times New Roman"/>
          <w:szCs w:val="28"/>
          <w:lang w:eastAsia="ru-RU"/>
        </w:rPr>
        <w:t>Глава муниципального образования</w:t>
      </w:r>
    </w:p>
    <w:p w:rsidR="00C8482D" w:rsidRPr="00C8482D" w:rsidRDefault="00C8482D" w:rsidP="00C8482D">
      <w:pPr>
        <w:spacing w:after="0" w:line="240" w:lineRule="auto"/>
        <w:rPr>
          <w:rFonts w:eastAsia="Times New Roman"/>
          <w:szCs w:val="28"/>
          <w:lang w:eastAsia="ru-RU"/>
        </w:rPr>
      </w:pPr>
      <w:r w:rsidRPr="00C8482D">
        <w:rPr>
          <w:rFonts w:eastAsia="Times New Roman"/>
          <w:szCs w:val="28"/>
          <w:lang w:eastAsia="ru-RU"/>
        </w:rPr>
        <w:t>Тумановского сельского поселения</w:t>
      </w:r>
    </w:p>
    <w:p w:rsidR="00087FB1" w:rsidRPr="00B370DC" w:rsidRDefault="00B370DC" w:rsidP="00B370DC">
      <w:pPr>
        <w:spacing w:after="0" w:line="240" w:lineRule="auto"/>
        <w:rPr>
          <w:rFonts w:eastAsia="Calibri"/>
          <w:szCs w:val="28"/>
        </w:rPr>
      </w:pPr>
      <w:r w:rsidRPr="00C8482D">
        <w:rPr>
          <w:rFonts w:eastAsia="Times New Roman"/>
          <w:szCs w:val="28"/>
          <w:lang w:eastAsia="ru-RU"/>
        </w:rPr>
        <w:t>Вяземского района</w:t>
      </w:r>
      <w:r w:rsidR="00C8482D" w:rsidRPr="00C8482D">
        <w:rPr>
          <w:rFonts w:eastAsia="Times New Roman"/>
          <w:szCs w:val="28"/>
          <w:lang w:eastAsia="ru-RU"/>
        </w:rPr>
        <w:t xml:space="preserve"> Смоленской области                                         </w:t>
      </w:r>
      <w:r w:rsidR="00C8482D" w:rsidRPr="00B370DC">
        <w:rPr>
          <w:rFonts w:eastAsia="Times New Roman"/>
          <w:b/>
          <w:szCs w:val="28"/>
          <w:lang w:eastAsia="ru-RU"/>
        </w:rPr>
        <w:t>М.Г. Гущина</w:t>
      </w:r>
    </w:p>
    <w:sectPr w:rsidR="00087FB1" w:rsidRPr="00B370DC" w:rsidSect="00E23A50">
      <w:pgSz w:w="11906" w:h="16838"/>
      <w:pgMar w:top="1134" w:right="851" w:bottom="1134" w:left="113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2D"/>
    <w:rsid w:val="000724B4"/>
    <w:rsid w:val="00087FB1"/>
    <w:rsid w:val="00097104"/>
    <w:rsid w:val="00116544"/>
    <w:rsid w:val="001C08B6"/>
    <w:rsid w:val="00261D02"/>
    <w:rsid w:val="002E2BF6"/>
    <w:rsid w:val="00502525"/>
    <w:rsid w:val="005209F9"/>
    <w:rsid w:val="006C1E85"/>
    <w:rsid w:val="00750132"/>
    <w:rsid w:val="00831240"/>
    <w:rsid w:val="00867E1E"/>
    <w:rsid w:val="00887F7A"/>
    <w:rsid w:val="008A5404"/>
    <w:rsid w:val="00906E35"/>
    <w:rsid w:val="009D1D5D"/>
    <w:rsid w:val="00AE5365"/>
    <w:rsid w:val="00B0177A"/>
    <w:rsid w:val="00B370DC"/>
    <w:rsid w:val="00C8482D"/>
    <w:rsid w:val="00CF33BF"/>
    <w:rsid w:val="00E23A50"/>
    <w:rsid w:val="00E23A7B"/>
    <w:rsid w:val="00EC1242"/>
    <w:rsid w:val="00F00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B6D6"/>
  <w15:chartTrackingRefBased/>
  <w15:docId w15:val="{A034B0F5-87CD-4CAB-ACDC-687910F5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8482D"/>
    <w:pPr>
      <w:spacing w:after="0" w:line="240" w:lineRule="auto"/>
    </w:pPr>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C84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0CF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0C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65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B6A61F9D71FA9DF8005025F4A7012A7661EA224D42F8029EA207EE222HAy1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B6A61F9D71FA9DF8005025F4A7012A7661DA42FDE268029EA207EE222HAy1J" TargetMode="External"/><Relationship Id="rId5" Type="http://schemas.openxmlformats.org/officeDocument/2006/relationships/image" Target="file:///A:\&#1043;&#1077;&#1088;&#1073;%20&#1057;&#1084;&#1086;&#1083;.%20&#1086;&#1073;&#1083;&#1072;&#1089;&#1090;&#1080;-3.gi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4317</Words>
  <Characters>24611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2018-05-31T07:56:00Z</cp:lastPrinted>
  <dcterms:created xsi:type="dcterms:W3CDTF">2018-05-31T06:21:00Z</dcterms:created>
  <dcterms:modified xsi:type="dcterms:W3CDTF">2018-05-31T07:58:00Z</dcterms:modified>
</cp:coreProperties>
</file>